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405E5" w:rsidRDefault="00B405E5" w:rsidP="00B405E5">
      <w:pPr>
        <w:jc w:val="center"/>
        <w:rPr>
          <w:rFonts w:cs="B Nazanin"/>
          <w:b/>
          <w:bCs/>
          <w:sz w:val="28"/>
          <w:szCs w:val="28"/>
          <w:lang w:bidi="fa-IR"/>
        </w:rPr>
      </w:pPr>
      <w:r>
        <w:rPr>
          <w:noProof/>
          <w:lang w:eastAsia="en-US"/>
        </w:rPr>
        <mc:AlternateContent>
          <mc:Choice Requires="wps">
            <w:drawing>
              <wp:anchor distT="0" distB="0" distL="114300" distR="114300" simplePos="0" relativeHeight="251658240" behindDoc="0" locked="0" layoutInCell="1" allowOverlap="1">
                <wp:simplePos x="0" y="0"/>
                <wp:positionH relativeFrom="column">
                  <wp:posOffset>3014980</wp:posOffset>
                </wp:positionH>
                <wp:positionV relativeFrom="paragraph">
                  <wp:posOffset>52401</wp:posOffset>
                </wp:positionV>
                <wp:extent cx="440055" cy="167005"/>
                <wp:effectExtent l="19050" t="19050" r="17145" b="42545"/>
                <wp:wrapNone/>
                <wp:docPr id="11" name="Left Arrow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0055" cy="167005"/>
                        </a:xfrm>
                        <a:prstGeom prst="leftArrow">
                          <a:avLst>
                            <a:gd name="adj1" fmla="val 50000"/>
                            <a:gd name="adj2" fmla="val 65875"/>
                          </a:avLst>
                        </a:prstGeom>
                        <a:gradFill rotWithShape="0">
                          <a:gsLst>
                            <a:gs pos="0">
                              <a:srgbClr val="BBD5F0"/>
                            </a:gs>
                            <a:gs pos="100000">
                              <a:srgbClr val="9CBEE0"/>
                            </a:gs>
                          </a:gsLst>
                          <a:lin ang="5400000"/>
                        </a:gradFill>
                        <a:ln w="15875">
                          <a:solidFill>
                            <a:srgbClr val="739CC3"/>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32AA40F"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Left Arrow 11" o:spid="_x0000_s1026" type="#_x0000_t66" style="position:absolute;margin-left:237.4pt;margin-top:4.15pt;width:34.65pt;height:13.1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" fillcolor="#bbd5f0" strokecolor="#739cc3" strokeweight="1.25pt">
                <v:fill color2="#9cbee0" focus="100%" type="gradient">
                  <o:fill v:ext="view" type="gradientUnscaled"/>
                </v:fill>
              </v:shape>
            </w:pict>
          </mc:Fallback>
        </mc:AlternateContent>
      </w:r>
      <w:r>
        <w:rPr>
          <w:rFonts w:cs="B Nazanin" w:hint="cs"/>
          <w:b/>
          <w:bCs/>
          <w:sz w:val="28"/>
          <w:szCs w:val="28"/>
          <w:rtl/>
          <w:lang w:bidi="fa-IR"/>
        </w:rPr>
        <w:t>ثبت عملیات               برگشت از خروج کالا</w:t>
      </w:r>
      <w:bookmarkStart w:id="0" w:name="_GoBack"/>
      <w:bookmarkEnd w:id="0"/>
    </w:p>
    <w:p w:rsidR="00B405E5" w:rsidRDefault="00B405E5" w:rsidP="00B405E5">
      <w:pPr>
        <w:rPr>
          <w:rtl/>
        </w:rPr>
      </w:pPr>
    </w:p>
    <w:p w:rsidR="00B405E5" w:rsidRDefault="00B405E5" w:rsidP="00B405E5">
      <w:r>
        <w:rPr>
          <w:noProof/>
          <w:lang w:eastAsia="en-US"/>
        </w:rPr>
        <w:drawing>
          <wp:inline distT="0" distB="0" distL="0" distR="0">
            <wp:extent cx="5494655" cy="2854325"/>
            <wp:effectExtent l="0" t="0" r="0" b="317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5494655" cy="2854325"/>
                    </a:xfrm>
                    <a:prstGeom prst="rect">
                      <a:avLst/>
                    </a:prstGeom>
                    <a:noFill/>
                    <a:ln>
                      <a:noFill/>
                    </a:ln>
                  </pic:spPr>
                </pic:pic>
              </a:graphicData>
            </a:graphic>
          </wp:inline>
        </w:drawing>
      </w:r>
    </w:p>
    <w:p w:rsidR="00B405E5" w:rsidRDefault="00B405E5" w:rsidP="00B405E5"/>
    <w:p w:rsidR="00B405E5" w:rsidRDefault="00B405E5" w:rsidP="00B405E5">
      <w:pPr>
        <w:wordWrap w:val="0"/>
        <w:jc w:val="right"/>
        <w:rPr>
          <w:rFonts w:cs="B Nazanin"/>
          <w:sz w:val="22"/>
          <w:szCs w:val="22"/>
        </w:rPr>
      </w:pPr>
      <w:r>
        <w:rPr>
          <w:rFonts w:cs="B Nazanin" w:hint="cs"/>
          <w:sz w:val="22"/>
          <w:szCs w:val="22"/>
          <w:rtl/>
          <w:lang w:bidi="fa-IR"/>
        </w:rPr>
        <w:t>برای ثبت عملیات برگشت از خروج کالا از منوی بالا تب ثبت عملیات سپس برگشت از خروج کالا را انتخاب کنید.</w:t>
      </w:r>
    </w:p>
    <w:p w:rsidR="00B405E5" w:rsidRDefault="00B405E5" w:rsidP="00B405E5"/>
    <w:p w:rsidR="00B405E5" w:rsidRDefault="00B405E5" w:rsidP="00B405E5">
      <w:r>
        <w:rPr>
          <w:noProof/>
          <w:lang w:eastAsia="en-US"/>
        </w:rPr>
        <w:drawing>
          <wp:inline distT="0" distB="0" distL="0" distR="0">
            <wp:extent cx="5486400" cy="2854325"/>
            <wp:effectExtent l="0" t="0" r="0" b="317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486400" cy="2854325"/>
                    </a:xfrm>
                    <a:prstGeom prst="rect">
                      <a:avLst/>
                    </a:prstGeom>
                    <a:noFill/>
                    <a:ln>
                      <a:noFill/>
                    </a:ln>
                  </pic:spPr>
                </pic:pic>
              </a:graphicData>
            </a:graphic>
          </wp:inline>
        </w:drawing>
      </w:r>
    </w:p>
    <w:p w:rsidR="00B405E5" w:rsidRDefault="00B405E5" w:rsidP="00B405E5"/>
    <w:p w:rsidR="00B405E5" w:rsidRDefault="00B405E5" w:rsidP="00B405E5">
      <w:pPr>
        <w:wordWrap w:val="0"/>
        <w:jc w:val="right"/>
        <w:rPr>
          <w:rFonts w:cs="B Nazanin"/>
          <w:sz w:val="22"/>
          <w:szCs w:val="22"/>
          <w:lang w:bidi="fa-IR"/>
        </w:rPr>
      </w:pPr>
      <w:r>
        <w:rPr>
          <w:rFonts w:cs="B Nazanin" w:hint="cs"/>
          <w:sz w:val="22"/>
          <w:szCs w:val="22"/>
          <w:rtl/>
          <w:lang w:bidi="fa-IR"/>
        </w:rPr>
        <w:t>شماره سند به صورت خودکار توسط نرم افزار ثبت می شود.</w:t>
      </w:r>
    </w:p>
    <w:p w:rsidR="00B405E5" w:rsidRDefault="00B405E5" w:rsidP="00B405E5">
      <w:pPr>
        <w:wordWrap w:val="0"/>
        <w:jc w:val="right"/>
        <w:rPr>
          <w:rFonts w:cs="B Nazanin"/>
          <w:sz w:val="22"/>
          <w:szCs w:val="22"/>
          <w:rtl/>
          <w:lang w:bidi="fa-IR"/>
        </w:rPr>
      </w:pPr>
      <w:r>
        <w:rPr>
          <w:rFonts w:cs="B Nazanin" w:hint="cs"/>
          <w:sz w:val="22"/>
          <w:szCs w:val="22"/>
          <w:rtl/>
          <w:lang w:bidi="fa-IR"/>
        </w:rPr>
        <w:t>تاریخ فاکتور مطابق روزی است که در آن قرار دارید که قابل تغییر می باشد.</w:t>
      </w:r>
    </w:p>
    <w:p w:rsidR="00B405E5" w:rsidRDefault="00B405E5" w:rsidP="00B405E5">
      <w:pPr>
        <w:wordWrap w:val="0"/>
        <w:jc w:val="right"/>
        <w:rPr>
          <w:rFonts w:cs="B Nazanin"/>
          <w:sz w:val="22"/>
          <w:szCs w:val="22"/>
          <w:rtl/>
          <w:lang w:bidi="fa-IR"/>
        </w:rPr>
      </w:pPr>
      <w:r>
        <w:rPr>
          <w:rFonts w:cs="B Nazanin" w:hint="cs"/>
          <w:sz w:val="22"/>
          <w:szCs w:val="22"/>
          <w:rtl/>
          <w:lang w:bidi="fa-IR"/>
        </w:rPr>
        <w:t>نام شخص را وارد کنید در قسمت عبارت جستجو می توانید نام شخص مورد نظر را وارد کنید و شخص را بیابید.</w:t>
      </w:r>
    </w:p>
    <w:p w:rsidR="00B405E5" w:rsidRDefault="00B405E5" w:rsidP="00B405E5">
      <w:pPr>
        <w:wordWrap w:val="0"/>
        <w:jc w:val="right"/>
        <w:rPr>
          <w:rFonts w:cs="B Nazanin"/>
          <w:sz w:val="22"/>
          <w:szCs w:val="22"/>
          <w:rtl/>
          <w:lang w:bidi="fa-IR"/>
        </w:rPr>
      </w:pPr>
      <w:r>
        <w:rPr>
          <w:rFonts w:cs="B Nazanin" w:hint="cs"/>
          <w:sz w:val="22"/>
          <w:szCs w:val="22"/>
          <w:rtl/>
          <w:lang w:bidi="fa-IR"/>
        </w:rPr>
        <w:t>همچنین می توانید با کلیک کردن بر روی گزینه جدید،شخص جدیدی معرفی کنید.جهت اطلاعات بیشتر به فایل راهنمای معرفی  اشخاص مراجعه کنید.</w:t>
      </w:r>
    </w:p>
    <w:p w:rsidR="00B405E5" w:rsidRDefault="00B405E5" w:rsidP="00B405E5">
      <w:pPr>
        <w:rPr>
          <w:rtl/>
        </w:rPr>
      </w:pPr>
    </w:p>
    <w:p w:rsidR="00B405E5" w:rsidRDefault="00B405E5" w:rsidP="00B405E5">
      <w:r>
        <w:rPr>
          <w:noProof/>
          <w:lang w:eastAsia="en-US"/>
        </w:rPr>
        <w:lastRenderedPageBreak/>
        <w:drawing>
          <wp:inline distT="0" distB="0" distL="0" distR="0">
            <wp:extent cx="5486400" cy="2870200"/>
            <wp:effectExtent l="0" t="0" r="0" b="635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486400" cy="2870200"/>
                    </a:xfrm>
                    <a:prstGeom prst="rect">
                      <a:avLst/>
                    </a:prstGeom>
                    <a:noFill/>
                    <a:ln>
                      <a:noFill/>
                    </a:ln>
                  </pic:spPr>
                </pic:pic>
              </a:graphicData>
            </a:graphic>
          </wp:inline>
        </w:drawing>
      </w:r>
    </w:p>
    <w:p w:rsidR="00B405E5" w:rsidRDefault="00B405E5" w:rsidP="00B405E5"/>
    <w:p w:rsidR="00B405E5" w:rsidRDefault="00B405E5" w:rsidP="00B405E5">
      <w:pPr>
        <w:wordWrap w:val="0"/>
        <w:jc w:val="right"/>
        <w:rPr>
          <w:rFonts w:cs="B Nazanin"/>
          <w:sz w:val="22"/>
          <w:szCs w:val="22"/>
          <w:lang w:bidi="fa-IR"/>
        </w:rPr>
      </w:pPr>
      <w:r>
        <w:rPr>
          <w:rFonts w:cs="B Nazanin" w:hint="cs"/>
          <w:sz w:val="22"/>
          <w:szCs w:val="22"/>
          <w:rtl/>
          <w:lang w:bidi="fa-IR"/>
        </w:rPr>
        <w:t>اگر بخواهید فایل ضمیمه را اضافه کنید بر روی فایل ضمیمه کلیک کنید در پنجره باز شده ابتدا عنوان فایل را وارد کنید و سپس  گزینه “انتخاب فایل” را انتخاب کنید و فایل مورد نظر را از کامپیوترتان انتخاب کنید و اگر بخواهید از فایل مورد نظر اسکن تهیه   کنید بر روی گزینه اسکن فایل کلیک کنید و عملیات مربوط به اسکن را انجام دهید.</w:t>
      </w:r>
    </w:p>
    <w:p w:rsidR="00B405E5" w:rsidRDefault="00B405E5" w:rsidP="00B405E5">
      <w:pPr>
        <w:rPr>
          <w:rtl/>
        </w:rPr>
      </w:pPr>
    </w:p>
    <w:p w:rsidR="00B405E5" w:rsidRDefault="00B405E5" w:rsidP="00B405E5">
      <w:r>
        <w:rPr>
          <w:noProof/>
          <w:lang w:eastAsia="en-US"/>
        </w:rPr>
        <w:drawing>
          <wp:inline distT="0" distB="0" distL="0" distR="0">
            <wp:extent cx="5486400" cy="2854325"/>
            <wp:effectExtent l="0" t="0" r="0" b="317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486400" cy="2854325"/>
                    </a:xfrm>
                    <a:prstGeom prst="rect">
                      <a:avLst/>
                    </a:prstGeom>
                    <a:noFill/>
                    <a:ln>
                      <a:noFill/>
                    </a:ln>
                  </pic:spPr>
                </pic:pic>
              </a:graphicData>
            </a:graphic>
          </wp:inline>
        </w:drawing>
      </w:r>
    </w:p>
    <w:p w:rsidR="00B405E5" w:rsidRDefault="00B405E5" w:rsidP="00B405E5"/>
    <w:p w:rsidR="00B405E5" w:rsidRDefault="00B405E5" w:rsidP="00B405E5">
      <w:pPr>
        <w:wordWrap w:val="0"/>
        <w:jc w:val="right"/>
        <w:rPr>
          <w:rFonts w:cs="B Nazanin"/>
          <w:sz w:val="22"/>
          <w:szCs w:val="22"/>
          <w:lang w:bidi="fa-IR"/>
        </w:rPr>
      </w:pPr>
      <w:r>
        <w:rPr>
          <w:rFonts w:cs="B Nazanin" w:hint="cs"/>
          <w:sz w:val="22"/>
          <w:szCs w:val="22"/>
          <w:rtl/>
          <w:lang w:bidi="fa-IR"/>
        </w:rPr>
        <w:t>برای انتخاب کالا بر روی فیلد نام کالا دوبار کلیک کنیدتا پنجره مربوط به انتخاب کالا باز شود.در پنجره باز شده کالای موردنظرتان را انتخاب کنید می توانید نام کالای مورد نظرتان رادر قسمت عبارت جستجو وارد کنید و آنرا بیابید. با کلیک کردن بر روی گزینه جدید می توانید کالا جدید معرفی کنید برای اطلاعات بیشتر به فایل راهنمای معرفی کالا مراجعه کنید.</w:t>
      </w:r>
    </w:p>
    <w:p w:rsidR="00B405E5" w:rsidRDefault="00B405E5" w:rsidP="00B405E5">
      <w:pPr>
        <w:rPr>
          <w:rtl/>
        </w:rPr>
      </w:pPr>
    </w:p>
    <w:p w:rsidR="00B405E5" w:rsidRDefault="00B405E5" w:rsidP="00B405E5">
      <w:r>
        <w:rPr>
          <w:noProof/>
          <w:lang w:eastAsia="en-US"/>
        </w:rPr>
        <w:lastRenderedPageBreak/>
        <w:drawing>
          <wp:inline distT="0" distB="0" distL="0" distR="0">
            <wp:extent cx="5486400" cy="2854325"/>
            <wp:effectExtent l="0" t="0" r="0" b="317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486400" cy="2854325"/>
                    </a:xfrm>
                    <a:prstGeom prst="rect">
                      <a:avLst/>
                    </a:prstGeom>
                    <a:noFill/>
                    <a:ln>
                      <a:noFill/>
                    </a:ln>
                  </pic:spPr>
                </pic:pic>
              </a:graphicData>
            </a:graphic>
          </wp:inline>
        </w:drawing>
      </w:r>
    </w:p>
    <w:p w:rsidR="00B405E5" w:rsidRDefault="00B405E5" w:rsidP="00B405E5">
      <w:pPr>
        <w:wordWrap w:val="0"/>
        <w:jc w:val="right"/>
        <w:rPr>
          <w:rFonts w:cs="B Nazanin"/>
          <w:sz w:val="22"/>
          <w:szCs w:val="22"/>
          <w:lang w:bidi="fa-IR"/>
        </w:rPr>
      </w:pPr>
    </w:p>
    <w:p w:rsidR="00B405E5" w:rsidRDefault="00B405E5" w:rsidP="00B405E5">
      <w:pPr>
        <w:wordWrap w:val="0"/>
        <w:jc w:val="right"/>
        <w:rPr>
          <w:rFonts w:cs="B Nazanin"/>
          <w:sz w:val="22"/>
          <w:szCs w:val="22"/>
          <w:rtl/>
          <w:lang w:bidi="fa-IR"/>
        </w:rPr>
      </w:pPr>
      <w:r>
        <w:rPr>
          <w:rFonts w:cs="B Nazanin" w:hint="cs"/>
          <w:sz w:val="22"/>
          <w:szCs w:val="22"/>
          <w:rtl/>
          <w:lang w:bidi="fa-IR"/>
        </w:rPr>
        <w:t>و اطلاعات مربوط به مقدار، واحد کالا، انبار، سریال فنی و شرح را وارد کنید.</w:t>
      </w:r>
    </w:p>
    <w:p w:rsidR="00B405E5" w:rsidRDefault="00B405E5" w:rsidP="00B405E5">
      <w:pPr>
        <w:jc w:val="right"/>
        <w:rPr>
          <w:rFonts w:cs="B Nazanin"/>
          <w:sz w:val="22"/>
          <w:szCs w:val="22"/>
          <w:rtl/>
          <w:lang w:bidi="fa-IR"/>
        </w:rPr>
      </w:pPr>
    </w:p>
    <w:p w:rsidR="00B405E5" w:rsidRDefault="00B405E5" w:rsidP="00B405E5">
      <w:pPr>
        <w:jc w:val="right"/>
        <w:rPr>
          <w:rFonts w:cs="B Nazanin"/>
          <w:sz w:val="22"/>
          <w:szCs w:val="22"/>
          <w:rtl/>
          <w:lang w:bidi="fa-IR"/>
        </w:rPr>
      </w:pPr>
      <w:r>
        <w:rPr>
          <w:noProof/>
          <w:lang w:eastAsia="en-US"/>
        </w:rPr>
        <w:drawing>
          <wp:inline distT="0" distB="0" distL="0" distR="0">
            <wp:extent cx="5486400" cy="290195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486400" cy="2901950"/>
                    </a:xfrm>
                    <a:prstGeom prst="rect">
                      <a:avLst/>
                    </a:prstGeom>
                    <a:noFill/>
                    <a:ln>
                      <a:noFill/>
                    </a:ln>
                  </pic:spPr>
                </pic:pic>
              </a:graphicData>
            </a:graphic>
          </wp:inline>
        </w:drawing>
      </w:r>
    </w:p>
    <w:p w:rsidR="00B405E5" w:rsidRDefault="00B405E5" w:rsidP="00B405E5">
      <w:pPr>
        <w:rPr>
          <w:rtl/>
        </w:rPr>
      </w:pPr>
    </w:p>
    <w:p w:rsidR="00B405E5" w:rsidRDefault="00B405E5" w:rsidP="00B405E5">
      <w:pPr>
        <w:wordWrap w:val="0"/>
        <w:jc w:val="right"/>
        <w:rPr>
          <w:rFonts w:cs="B Nazanin"/>
          <w:sz w:val="22"/>
          <w:szCs w:val="22"/>
          <w:lang w:bidi="fa-IR"/>
        </w:rPr>
      </w:pPr>
      <w:r>
        <w:rPr>
          <w:rFonts w:cs="B Nazanin" w:hint="cs"/>
          <w:sz w:val="22"/>
          <w:szCs w:val="22"/>
          <w:rtl/>
          <w:lang w:bidi="fa-IR"/>
        </w:rPr>
        <w:t>اگر بخواهید برای کالا سریال فنی ثبت کنید همانطور که در تصویر مشخص است در مربع مقابل آن علامت تیک قرار دهید.</w:t>
      </w:r>
    </w:p>
    <w:p w:rsidR="00B405E5" w:rsidRDefault="00B405E5" w:rsidP="00B405E5">
      <w:pPr>
        <w:wordWrap w:val="0"/>
        <w:jc w:val="right"/>
        <w:rPr>
          <w:rFonts w:cs="B Nazanin"/>
          <w:sz w:val="22"/>
          <w:szCs w:val="22"/>
          <w:rtl/>
          <w:lang w:bidi="fa-IR"/>
        </w:rPr>
      </w:pPr>
      <w:r>
        <w:rPr>
          <w:rFonts w:cs="B Nazanin" w:hint="cs"/>
          <w:sz w:val="22"/>
          <w:szCs w:val="22"/>
          <w:rtl/>
          <w:lang w:bidi="fa-IR"/>
        </w:rPr>
        <w:t>برای وارد کردن سریال فنی میتوان از دستگاه بارکدخوان نیز استفاده کرد.</w:t>
      </w:r>
    </w:p>
    <w:p w:rsidR="00B405E5" w:rsidRDefault="00B405E5" w:rsidP="00B405E5">
      <w:pPr>
        <w:rPr>
          <w:rtl/>
        </w:rPr>
      </w:pPr>
    </w:p>
    <w:p w:rsidR="00B405E5" w:rsidRDefault="00B405E5" w:rsidP="00B405E5">
      <w:r>
        <w:rPr>
          <w:noProof/>
          <w:lang w:eastAsia="en-US"/>
        </w:rPr>
        <w:lastRenderedPageBreak/>
        <w:drawing>
          <wp:inline distT="0" distB="0" distL="0" distR="0">
            <wp:extent cx="5486400" cy="287845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86400" cy="2878455"/>
                    </a:xfrm>
                    <a:prstGeom prst="rect">
                      <a:avLst/>
                    </a:prstGeom>
                    <a:noFill/>
                    <a:ln>
                      <a:noFill/>
                    </a:ln>
                  </pic:spPr>
                </pic:pic>
              </a:graphicData>
            </a:graphic>
          </wp:inline>
        </w:drawing>
      </w:r>
    </w:p>
    <w:p w:rsidR="00B405E5" w:rsidRDefault="00B405E5" w:rsidP="00B405E5"/>
    <w:p w:rsidR="00B405E5" w:rsidRDefault="00B405E5" w:rsidP="00B405E5">
      <w:pPr>
        <w:wordWrap w:val="0"/>
        <w:jc w:val="right"/>
        <w:rPr>
          <w:rFonts w:cs="B Nazanin"/>
          <w:sz w:val="22"/>
          <w:szCs w:val="22"/>
          <w:lang w:bidi="fa-IR"/>
        </w:rPr>
      </w:pPr>
      <w:r>
        <w:rPr>
          <w:rFonts w:cs="B Nazanin" w:hint="cs"/>
          <w:sz w:val="22"/>
          <w:szCs w:val="22"/>
          <w:rtl/>
          <w:lang w:bidi="fa-IR"/>
        </w:rPr>
        <w:t>پس از باز شدن پنجره مربوط به سریال کالا می توانید سریال کالا را وارد کرده و ثبت را انتخاب کنید یا اینکه برروی گزینه “سریال پشت سر هم” علامت تیک قرار دهید و سریال کالا را وارد کرده و تعداد کالایی که می خواهید برایشان شماره سریال ثبت شود  را در قسمت “شماره اضافه کنید” وارد کنید تا به تعداد کالا شماره سریال ثبت شود.</w:t>
      </w:r>
    </w:p>
    <w:p w:rsidR="00B405E5" w:rsidRDefault="00B405E5" w:rsidP="00B405E5">
      <w:pPr>
        <w:rPr>
          <w:rtl/>
        </w:rPr>
      </w:pPr>
    </w:p>
    <w:p w:rsidR="00B405E5" w:rsidRDefault="00B405E5" w:rsidP="00B405E5">
      <w:r>
        <w:rPr>
          <w:noProof/>
          <w:lang w:eastAsia="en-US"/>
        </w:rPr>
        <w:drawing>
          <wp:inline distT="0" distB="0" distL="0" distR="0">
            <wp:extent cx="5486400" cy="290195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486400" cy="2901950"/>
                    </a:xfrm>
                    <a:prstGeom prst="rect">
                      <a:avLst/>
                    </a:prstGeom>
                    <a:noFill/>
                    <a:ln>
                      <a:noFill/>
                    </a:ln>
                  </pic:spPr>
                </pic:pic>
              </a:graphicData>
            </a:graphic>
          </wp:inline>
        </w:drawing>
      </w:r>
    </w:p>
    <w:p w:rsidR="00B405E5" w:rsidRDefault="00B405E5" w:rsidP="00B405E5">
      <w:pPr>
        <w:wordWrap w:val="0"/>
        <w:jc w:val="right"/>
        <w:rPr>
          <w:rFonts w:cs="B Nazanin"/>
          <w:sz w:val="22"/>
          <w:szCs w:val="22"/>
          <w:lang w:bidi="fa-IR"/>
        </w:rPr>
      </w:pPr>
    </w:p>
    <w:p w:rsidR="00B405E5" w:rsidRDefault="00B405E5" w:rsidP="00B405E5">
      <w:pPr>
        <w:wordWrap w:val="0"/>
        <w:jc w:val="right"/>
        <w:rPr>
          <w:rtl/>
        </w:rPr>
      </w:pPr>
      <w:r>
        <w:rPr>
          <w:rFonts w:cs="B Nazanin" w:hint="cs"/>
          <w:sz w:val="22"/>
          <w:szCs w:val="22"/>
          <w:rtl/>
          <w:lang w:bidi="fa-IR"/>
        </w:rPr>
        <w:t>و برای ذخیره کردن عملیات، ذخیره را انتخاب کنید.</w:t>
      </w:r>
    </w:p>
    <w:p w:rsidR="00B405E5" w:rsidRDefault="00B405E5" w:rsidP="00B405E5"/>
    <w:p w:rsidR="00B405E5" w:rsidRDefault="00B405E5" w:rsidP="00B405E5">
      <w:r>
        <w:rPr>
          <w:noProof/>
          <w:lang w:eastAsia="en-US"/>
        </w:rPr>
        <w:lastRenderedPageBreak/>
        <w:drawing>
          <wp:inline distT="0" distB="0" distL="0" distR="0">
            <wp:extent cx="5486400" cy="29019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486400" cy="2901950"/>
                    </a:xfrm>
                    <a:prstGeom prst="rect">
                      <a:avLst/>
                    </a:prstGeom>
                    <a:noFill/>
                    <a:ln>
                      <a:noFill/>
                    </a:ln>
                  </pic:spPr>
                </pic:pic>
              </a:graphicData>
            </a:graphic>
          </wp:inline>
        </w:drawing>
      </w:r>
    </w:p>
    <w:p w:rsidR="00B405E5" w:rsidRDefault="00B405E5" w:rsidP="00B405E5"/>
    <w:p w:rsidR="00B405E5" w:rsidRDefault="00B405E5" w:rsidP="00B405E5">
      <w:pPr>
        <w:wordWrap w:val="0"/>
        <w:jc w:val="right"/>
        <w:rPr>
          <w:rFonts w:cs="B Nazanin"/>
          <w:sz w:val="22"/>
          <w:szCs w:val="22"/>
          <w:lang w:bidi="fa-IR"/>
        </w:rPr>
      </w:pPr>
      <w:r>
        <w:rPr>
          <w:rFonts w:cs="B Nazanin" w:hint="cs"/>
          <w:sz w:val="22"/>
          <w:szCs w:val="22"/>
          <w:rtl/>
          <w:lang w:bidi="fa-IR"/>
        </w:rPr>
        <w:t>پس از انتخاب گزینه ذخیره پیامی نشان داده می شود.</w:t>
      </w:r>
    </w:p>
    <w:p w:rsidR="00B405E5" w:rsidRDefault="00B405E5" w:rsidP="00B405E5">
      <w:pPr>
        <w:wordWrap w:val="0"/>
        <w:jc w:val="right"/>
        <w:rPr>
          <w:rFonts w:cs="B Nazanin"/>
          <w:sz w:val="22"/>
          <w:szCs w:val="22"/>
          <w:rtl/>
          <w:lang w:bidi="fa-IR"/>
        </w:rPr>
      </w:pPr>
      <w:r>
        <w:rPr>
          <w:rFonts w:cs="B Nazanin" w:hint="cs"/>
          <w:sz w:val="22"/>
          <w:szCs w:val="22"/>
          <w:rtl/>
          <w:lang w:bidi="fa-IR"/>
        </w:rPr>
        <w:t>“بله” را انتخاب کنید.</w:t>
      </w:r>
    </w:p>
    <w:p w:rsidR="00B405E5" w:rsidRDefault="00B405E5" w:rsidP="00B405E5">
      <w:pPr>
        <w:rPr>
          <w:rtl/>
        </w:rPr>
      </w:pPr>
    </w:p>
    <w:p w:rsidR="00B405E5" w:rsidRDefault="00B405E5" w:rsidP="00B405E5">
      <w:r>
        <w:rPr>
          <w:noProof/>
          <w:lang w:eastAsia="en-US"/>
        </w:rPr>
        <w:drawing>
          <wp:inline distT="0" distB="0" distL="0" distR="0">
            <wp:extent cx="5486400" cy="2926080"/>
            <wp:effectExtent l="0" t="0" r="0" b="762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486400" cy="2926080"/>
                    </a:xfrm>
                    <a:prstGeom prst="rect">
                      <a:avLst/>
                    </a:prstGeom>
                    <a:noFill/>
                    <a:ln>
                      <a:noFill/>
                    </a:ln>
                  </pic:spPr>
                </pic:pic>
              </a:graphicData>
            </a:graphic>
          </wp:inline>
        </w:drawing>
      </w:r>
    </w:p>
    <w:p w:rsidR="00B405E5" w:rsidRDefault="00B405E5" w:rsidP="00B405E5"/>
    <w:p w:rsidR="00B405E5" w:rsidRDefault="00B405E5" w:rsidP="00B405E5">
      <w:pPr>
        <w:wordWrap w:val="0"/>
        <w:jc w:val="right"/>
        <w:rPr>
          <w:rFonts w:cs="B Nazanin"/>
          <w:sz w:val="22"/>
          <w:szCs w:val="22"/>
          <w:lang w:bidi="fa-IR"/>
        </w:rPr>
      </w:pPr>
      <w:r>
        <w:rPr>
          <w:rFonts w:cs="B Nazanin" w:hint="cs"/>
          <w:sz w:val="22"/>
          <w:szCs w:val="22"/>
          <w:rtl/>
          <w:lang w:bidi="fa-IR"/>
        </w:rPr>
        <w:t>و در پنجره بعدی تایید را انتخاب کنید تا عملیات به پایان برسد.</w:t>
      </w:r>
    </w:p>
    <w:p w:rsidR="00B405E5" w:rsidRDefault="00B405E5" w:rsidP="00B405E5"/>
    <w:p w:rsidR="00B81F98" w:rsidRDefault="00B81F98"/>
    <w:sectPr w:rsidR="00B81F98">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B Nazanin">
    <w:panose1 w:val="00000400000000000000"/>
    <w:charset w:val="B2"/>
    <w:family w:val="auto"/>
    <w:pitch w:val="variable"/>
    <w:sig w:usb0="00002001" w:usb1="80000000" w:usb2="00000008" w:usb3="00000000" w:csb0="00000040"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60C10"/>
    <w:rsid w:val="00065061"/>
    <w:rsid w:val="00B405E5"/>
    <w:rsid w:val="00B81F98"/>
    <w:rsid w:val="00D60C10"/>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A202ADA0-996B-46B5-8C2B-EAB5C42044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405E5"/>
    <w:pPr>
      <w:widowControl w:val="0"/>
      <w:spacing w:after="0" w:line="240" w:lineRule="auto"/>
    </w:pPr>
    <w:rPr>
      <w:rFonts w:ascii="Times New Roman" w:eastAsia="SimSun" w:hAnsi="Times New Roman" w:cs="Times New Roman"/>
      <w:kern w:val="2"/>
      <w:sz w:val="24"/>
      <w:szCs w:val="20"/>
      <w:lang w:eastAsia="zh-C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338631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13" Type="http://schemas.openxmlformats.org/officeDocument/2006/relationships/image" Target="media/image10.png"/><Relationship Id="rId3" Type="http://schemas.openxmlformats.org/officeDocument/2006/relationships/webSettings" Target="webSettings.xml"/><Relationship Id="rId7" Type="http://schemas.openxmlformats.org/officeDocument/2006/relationships/image" Target="media/image4.png"/><Relationship Id="rId12" Type="http://schemas.openxmlformats.org/officeDocument/2006/relationships/image" Target="media/image9.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image" Target="media/image8.png"/><Relationship Id="rId5" Type="http://schemas.openxmlformats.org/officeDocument/2006/relationships/image" Target="media/image2.png"/><Relationship Id="rId15" Type="http://schemas.openxmlformats.org/officeDocument/2006/relationships/theme" Target="theme/theme1.xml"/><Relationship Id="rId10" Type="http://schemas.openxmlformats.org/officeDocument/2006/relationships/image" Target="media/image7.png"/><Relationship Id="rId4" Type="http://schemas.openxmlformats.org/officeDocument/2006/relationships/image" Target="media/image1.png"/><Relationship Id="rId9" Type="http://schemas.openxmlformats.org/officeDocument/2006/relationships/image" Target="media/image6.pn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5</Pages>
  <Words>290</Words>
  <Characters>1654</Characters>
  <Application>Microsoft Office Word</Application>
  <DocSecurity>0</DocSecurity>
  <Lines>13</Lines>
  <Paragraphs>3</Paragraphs>
  <ScaleCrop>false</ScaleCrop>
  <Company/>
  <LinksUpToDate>false</LinksUpToDate>
  <CharactersWithSpaces>1941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Administrator</dc:creator>
  <cp:keywords/>
  <dc:description/>
  <cp:lastModifiedBy>Administrator</cp:lastModifiedBy>
  <cp:revision>3</cp:revision>
  <dcterms:created xsi:type="dcterms:W3CDTF">2016-01-06T06:30:00Z</dcterms:created>
  <dcterms:modified xsi:type="dcterms:W3CDTF">2016-01-06T06:31:00Z</dcterms:modified>
</cp:coreProperties>
</file>