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F0D" w:rsidRPr="0033548B" w:rsidRDefault="00F77F0D" w:rsidP="00F77F0D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5C89E" wp14:editId="0ADE35D6">
                <wp:simplePos x="0" y="0"/>
                <wp:positionH relativeFrom="column">
                  <wp:posOffset>2708910</wp:posOffset>
                </wp:positionH>
                <wp:positionV relativeFrom="paragraph">
                  <wp:posOffset>115570</wp:posOffset>
                </wp:positionV>
                <wp:extent cx="440055" cy="167005"/>
                <wp:effectExtent l="19050" t="19050" r="17145" b="42545"/>
                <wp:wrapNone/>
                <wp:docPr id="5" name="Left Arrow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5" o:spid="_x0000_s1026" type="#_x0000_t66" style="position:absolute;margin-left:213.3pt;margin-top:9.1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ثبت عملیات          </w:t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اعلام پاس </w:t>
      </w:r>
    </w:p>
    <w:p w:rsidR="00F77F0D" w:rsidRDefault="00F77F0D" w:rsidP="00F77F0D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جهت ثبت اعلام پاس چک های پرداختی ،از نوار ابزار اصلی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،ثبت عملیات/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امور چک/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اعلام پا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س را انتخاب کنید.</w:t>
      </w:r>
    </w:p>
    <w:p w:rsidR="00F77F0D" w:rsidRPr="00A361A1" w:rsidRDefault="00F77F0D" w:rsidP="00F77F0D">
      <w:pPr>
        <w:pStyle w:val="p0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1CE16230" wp14:editId="0D807CBE">
            <wp:extent cx="5925975" cy="1388853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109"/>
                    <a:stretch/>
                  </pic:blipFill>
                  <pic:spPr bwMode="auto">
                    <a:xfrm>
                      <a:off x="0" y="0"/>
                      <a:ext cx="5931535" cy="1390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7F0D" w:rsidRDefault="00F77F0D" w:rsidP="00F77F0D">
      <w:pPr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در صفحه باز شده بر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روی نام بانکی که میخواهید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اعلام پاس چک را ثبت کنید کلیک کنید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.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در قسمت جستجو هم می توانید نام بانک مورد نظر را وارد و با کلیک برروی علامت ذره بین آن را بیابید.</w:t>
      </w:r>
    </w:p>
    <w:p w:rsidR="00F77F0D" w:rsidRDefault="00F77F0D" w:rsidP="00F77F0D">
      <w:pPr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153E4C6F" wp14:editId="1206F5C6">
            <wp:extent cx="4483100" cy="1716524"/>
            <wp:effectExtent l="57150" t="57150" r="107950" b="11239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0" cy="1716524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7F0D" w:rsidRDefault="00F77F0D" w:rsidP="00F77F0D">
      <w:pPr>
        <w:jc w:val="right"/>
        <w:rPr>
          <w:rFonts w:cs="B Nazanin"/>
          <w:color w:val="C00000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پس از انتخاب بانک مورد نظر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تمامی چک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های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ی که از این بانک به شخص پرداخت کرده اید نمایش داده می شود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برای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اینکه اعلام پاس چک پرداختی را ثبت کنید مراحل زیر را انجام دهید </w:t>
      </w:r>
      <w:r w:rsidRPr="00C22B90">
        <w:rPr>
          <w:rFonts w:cs="B Nazanin" w:hint="cs"/>
          <w:color w:val="C00000"/>
          <w:sz w:val="28"/>
          <w:szCs w:val="28"/>
          <w:rtl/>
          <w:lang w:bidi="fa-IR"/>
        </w:rPr>
        <w:t xml:space="preserve">توجه داشته باشیدکه در عملیات </w:t>
      </w:r>
      <w:r>
        <w:rPr>
          <w:rFonts w:cs="B Nazanin" w:hint="cs"/>
          <w:color w:val="C00000"/>
          <w:sz w:val="28"/>
          <w:szCs w:val="28"/>
          <w:rtl/>
          <w:lang w:bidi="fa-IR"/>
        </w:rPr>
        <w:t xml:space="preserve">اعلام پاس </w:t>
      </w:r>
      <w:r w:rsidRPr="00C22B90">
        <w:rPr>
          <w:rFonts w:cs="B Nazanin" w:hint="cs"/>
          <w:color w:val="C00000"/>
          <w:sz w:val="28"/>
          <w:szCs w:val="28"/>
          <w:rtl/>
          <w:lang w:bidi="fa-IR"/>
        </w:rPr>
        <w:t>چکهایی که تاریخ سررسید آنها نرسیده باشد مشاهده نمی شود</w:t>
      </w:r>
      <w:r>
        <w:rPr>
          <w:rFonts w:cs="B Nazanin" w:hint="cs"/>
          <w:color w:val="C00000"/>
          <w:sz w:val="28"/>
          <w:szCs w:val="28"/>
          <w:rtl/>
          <w:lang w:bidi="fa-IR"/>
        </w:rPr>
        <w:t>.</w:t>
      </w:r>
    </w:p>
    <w:p w:rsidR="00F77F0D" w:rsidRPr="00717E8B" w:rsidRDefault="00F77F0D" w:rsidP="00F77F0D">
      <w:pPr>
        <w:jc w:val="center"/>
        <w:rPr>
          <w:rFonts w:cs="B Nazanin"/>
          <w:color w:val="C00000"/>
          <w:sz w:val="28"/>
          <w:szCs w:val="28"/>
          <w:rtl/>
          <w:lang w:bidi="fa-IR"/>
        </w:rPr>
      </w:pPr>
      <w:r>
        <w:rPr>
          <w:rFonts w:cs="B Nazanin"/>
          <w:noProof/>
          <w:color w:val="C00000"/>
          <w:sz w:val="28"/>
          <w:szCs w:val="28"/>
        </w:rPr>
        <w:drawing>
          <wp:inline distT="0" distB="0" distL="0" distR="0" wp14:anchorId="300F704B" wp14:editId="5B53AC09">
            <wp:extent cx="5243195" cy="2011399"/>
            <wp:effectExtent l="57150" t="57150" r="109855" b="1225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305" cy="2017579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77F0D" w:rsidRPr="00717E8B" w:rsidRDefault="00F77F0D" w:rsidP="00F77F0D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717E8B">
        <w:rPr>
          <w:rFonts w:cs="B Nazanin" w:hint="cs"/>
          <w:color w:val="000000" w:themeColor="text1"/>
          <w:sz w:val="28"/>
          <w:szCs w:val="28"/>
          <w:rtl/>
          <w:lang w:bidi="fa-IR"/>
        </w:rPr>
        <w:t>1-درقسمت جستجو می توانید با وارد کردن شماره چک ، یا شماره پشت نمره، چک مورد نظر را بیابید.</w:t>
      </w:r>
    </w:p>
    <w:p w:rsidR="00F77F0D" w:rsidRPr="00717E8B" w:rsidRDefault="00F77F0D" w:rsidP="00F77F0D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717E8B">
        <w:rPr>
          <w:rFonts w:cs="B Nazanin" w:hint="cs"/>
          <w:color w:val="000000" w:themeColor="text1"/>
          <w:sz w:val="28"/>
          <w:szCs w:val="28"/>
          <w:rtl/>
          <w:lang w:bidi="fa-IR"/>
        </w:rPr>
        <w:t>2-تاریخ مطابق تاریخ روز می باشد که می توانید آن را تغییر دهید.</w:t>
      </w:r>
    </w:p>
    <w:p w:rsidR="00F77F0D" w:rsidRPr="00717E8B" w:rsidRDefault="00F77F0D" w:rsidP="00F77F0D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717E8B">
        <w:rPr>
          <w:rFonts w:cs="B Nazanin" w:hint="cs"/>
          <w:color w:val="000000" w:themeColor="text1"/>
          <w:sz w:val="28"/>
          <w:szCs w:val="28"/>
          <w:rtl/>
          <w:lang w:bidi="fa-IR"/>
        </w:rPr>
        <w:lastRenderedPageBreak/>
        <w:t>3-چک مورد نظر را انتخاب کنید و درمقابل آن علامت تیک قرار دهید.</w:t>
      </w:r>
    </w:p>
    <w:p w:rsidR="00F77F0D" w:rsidRPr="00717E8B" w:rsidRDefault="00F77F0D" w:rsidP="00F77F0D">
      <w:pPr>
        <w:pStyle w:val="p0"/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717E8B">
        <w:rPr>
          <w:rFonts w:cs="B Nazanin" w:hint="cs"/>
          <w:color w:val="FF0000"/>
          <w:sz w:val="28"/>
          <w:szCs w:val="28"/>
          <w:rtl/>
          <w:lang w:bidi="fa-IR"/>
        </w:rPr>
        <w:t>*که می توانید بیش از یک  چک را نیز انتخاب کنید*</w:t>
      </w:r>
    </w:p>
    <w:p w:rsidR="00F77F0D" w:rsidRPr="00717E8B" w:rsidRDefault="00F77F0D" w:rsidP="00F77F0D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717E8B">
        <w:rPr>
          <w:rFonts w:cs="B Nazanin" w:hint="cs"/>
          <w:color w:val="000000" w:themeColor="text1"/>
          <w:sz w:val="28"/>
          <w:szCs w:val="28"/>
          <w:rtl/>
          <w:lang w:bidi="fa-IR"/>
        </w:rPr>
        <w:t>4-پس از انتخاب چکهای مورد نظرتان عم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لیات را ذخیره کنید برای اینکه چاپ تهیه کنید بر</w:t>
      </w:r>
      <w:r w:rsidRPr="00717E8B">
        <w:rPr>
          <w:rFonts w:cs="B Nazanin" w:hint="cs"/>
          <w:color w:val="000000" w:themeColor="text1"/>
          <w:sz w:val="28"/>
          <w:szCs w:val="28"/>
          <w:rtl/>
          <w:lang w:bidi="fa-IR"/>
        </w:rPr>
        <w:t>روی گزینه چاپ کلیک کرده و چاپ مورد نظرتان را انتخاب کنید.</w:t>
      </w:r>
    </w:p>
    <w:p w:rsidR="00F77F0D" w:rsidRPr="0037632B" w:rsidRDefault="00F77F0D" w:rsidP="00F77F0D">
      <w:pPr>
        <w:jc w:val="right"/>
        <w:rPr>
          <w:rtl/>
          <w:lang w:bidi="fa-IR"/>
        </w:rPr>
      </w:pPr>
      <w:r w:rsidRPr="00717E8B">
        <w:rPr>
          <w:rFonts w:cs="B Nazanin" w:hint="cs"/>
          <w:color w:val="000000" w:themeColor="text1"/>
          <w:sz w:val="28"/>
          <w:szCs w:val="28"/>
          <w:rtl/>
          <w:lang w:bidi="fa-IR"/>
        </w:rPr>
        <w:t>پس از ذخیره شماره سند حسابداری این عملیات نمایش داده می شود</w:t>
      </w:r>
      <w:r>
        <w:rPr>
          <w:rFonts w:hint="cs"/>
          <w:rtl/>
          <w:lang w:bidi="fa-IR"/>
        </w:rPr>
        <w:t>.</w:t>
      </w:r>
    </w:p>
    <w:p w:rsidR="00F77F0D" w:rsidRPr="00A361A1" w:rsidRDefault="00F77F0D" w:rsidP="00F77F0D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</w:p>
    <w:p w:rsidR="00F77F0D" w:rsidRDefault="00F77F0D" w:rsidP="00F77F0D"/>
    <w:p w:rsidR="00794322" w:rsidRPr="00551CA6" w:rsidRDefault="00794322" w:rsidP="00551CA6">
      <w:bookmarkStart w:id="0" w:name="_GoBack"/>
      <w:bookmarkEnd w:id="0"/>
    </w:p>
    <w:sectPr w:rsidR="00794322" w:rsidRPr="00551CA6" w:rsidSect="00065B54">
      <w:pgSz w:w="12240" w:h="15840"/>
      <w:pgMar w:top="1134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E32"/>
    <w:rsid w:val="00256578"/>
    <w:rsid w:val="00423F99"/>
    <w:rsid w:val="00551CA6"/>
    <w:rsid w:val="006D7E32"/>
    <w:rsid w:val="00794322"/>
    <w:rsid w:val="00A84183"/>
    <w:rsid w:val="00F7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F99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6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578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A84183"/>
    <w:pPr>
      <w:widowControl/>
    </w:pPr>
    <w:rPr>
      <w:rFonts w:eastAsia="Times New Roman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F99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6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578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A84183"/>
    <w:pPr>
      <w:widowControl/>
    </w:pPr>
    <w:rPr>
      <w:rFonts w:eastAsia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3D1B7-21BE-4198-8DB7-1A00B87B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2015-12-20T11:45:00Z</dcterms:created>
  <dcterms:modified xsi:type="dcterms:W3CDTF">2017-07-12T06:36:00Z</dcterms:modified>
</cp:coreProperties>
</file>