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385" w:rsidRPr="0033548B" w:rsidRDefault="00EA6385" w:rsidP="00EA6385">
      <w:pPr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6842DE">
        <w:rPr>
          <w:rFonts w:cs="B Nazani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BBF81F" wp14:editId="192AA591">
                <wp:simplePos x="0" y="0"/>
                <wp:positionH relativeFrom="column">
                  <wp:posOffset>2853690</wp:posOffset>
                </wp:positionH>
                <wp:positionV relativeFrom="paragraph">
                  <wp:posOffset>116509</wp:posOffset>
                </wp:positionV>
                <wp:extent cx="440055" cy="167005"/>
                <wp:effectExtent l="19050" t="19050" r="17145" b="42545"/>
                <wp:wrapNone/>
                <wp:docPr id="2" name="Left Arrow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0055" cy="167005"/>
                        </a:xfrm>
                        <a:prstGeom prst="leftArrow">
                          <a:avLst>
                            <a:gd name="adj1" fmla="val 50000"/>
                            <a:gd name="adj2" fmla="val 65875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</a:gradFill>
                        <a:ln w="15875" cmpd="sng">
                          <a:solidFill>
                            <a:srgbClr val="739CC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6385" w:rsidRDefault="00EA6385" w:rsidP="00EA6385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2" o:spid="_x0000_s1026" type="#_x0000_t66" style="position:absolute;left:0;text-align:left;margin-left:224.7pt;margin-top:9.15pt;width:34.65pt;height:1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" fillcolor="#bbd5f0" strokecolor="#739cc3" strokeweight="1.25pt">
                <v:fill color2="#9cbee0" focus="100%" type="gradient">
                  <o:fill v:ext="view" type="gradientUnscaled"/>
                </v:fill>
                <v:textbox>
                  <w:txbxContent>
                    <w:p w:rsidR="00EA6385" w:rsidRDefault="00EA6385" w:rsidP="00EA6385">
                      <w:pPr>
                        <w:jc w:val="center"/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 w:hint="cs"/>
          <w:b/>
          <w:bCs/>
          <w:sz w:val="36"/>
          <w:szCs w:val="36"/>
          <w:rtl/>
          <w:cs/>
          <w:lang w:bidi="fa-IR"/>
        </w:rPr>
        <w:t xml:space="preserve">ثبت عملیات           </w:t>
      </w:r>
      <w:r>
        <w:rPr>
          <w:rFonts w:cs="B Nazanin" w:hint="cs"/>
          <w:b/>
          <w:bCs/>
          <w:sz w:val="36"/>
          <w:szCs w:val="36"/>
          <w:rtl/>
          <w:lang w:bidi="fa-IR"/>
        </w:rPr>
        <w:t xml:space="preserve"> چک به حساب</w:t>
      </w:r>
    </w:p>
    <w:p w:rsidR="00EA6385" w:rsidRPr="00A361A1" w:rsidRDefault="00EA6385" w:rsidP="00EA6385">
      <w:pPr>
        <w:pStyle w:val="p0"/>
        <w:jc w:val="right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A361A1">
        <w:rPr>
          <w:rFonts w:cs="B Nazanin" w:hint="cs"/>
          <w:color w:val="000000" w:themeColor="text1"/>
          <w:sz w:val="28"/>
          <w:szCs w:val="28"/>
          <w:rtl/>
          <w:lang w:bidi="fa-IR"/>
        </w:rPr>
        <w:t>عملیات" چک به حساب" زمانی انجام می شود که از مشتری چکی را دریافت کرده اید و می خواهید به حساب گذاشتن آن را ثبت کنید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(یا به اصطلاح کلر کردن چک)</w:t>
      </w:r>
      <w:r w:rsidRPr="00A361A1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،دسترسی به این عملیات از طریق </w:t>
      </w:r>
      <w:r w:rsidRPr="00A361A1">
        <w:rPr>
          <w:rFonts w:cs="B Nazanin" w:hint="cs"/>
          <w:color w:val="000000" w:themeColor="text1"/>
          <w:sz w:val="28"/>
          <w:szCs w:val="28"/>
          <w:rtl/>
          <w:lang w:bidi="fa-IR"/>
        </w:rPr>
        <w:t>نوار ابزار اصلی، ثبت عملیات /امور چک/چک به حساب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امکان پذیر میباشد</w:t>
      </w:r>
      <w:r w:rsidRPr="00A361A1">
        <w:rPr>
          <w:rFonts w:cs="B Nazanin" w:hint="cs"/>
          <w:color w:val="000000" w:themeColor="text1"/>
          <w:sz w:val="28"/>
          <w:szCs w:val="28"/>
          <w:rtl/>
          <w:lang w:bidi="fa-IR"/>
        </w:rPr>
        <w:t>.</w:t>
      </w:r>
    </w:p>
    <w:p w:rsidR="00EA6385" w:rsidRPr="00A361A1" w:rsidRDefault="00EA6385" w:rsidP="00EA6385">
      <w:pPr>
        <w:pStyle w:val="p0"/>
        <w:ind w:left="-284"/>
        <w:jc w:val="center"/>
        <w:rPr>
          <w:rFonts w:cs="B Nazanin"/>
          <w:color w:val="000000" w:themeColor="text1"/>
          <w:sz w:val="28"/>
          <w:szCs w:val="28"/>
          <w:rtl/>
          <w:lang w:bidi="fa-IR"/>
        </w:rPr>
      </w:pPr>
      <w:r>
        <w:rPr>
          <w:rFonts w:cs="B Nazanin"/>
          <w:noProof/>
          <w:color w:val="000000" w:themeColor="text1"/>
          <w:sz w:val="28"/>
          <w:szCs w:val="28"/>
        </w:rPr>
        <w:drawing>
          <wp:inline distT="0" distB="0" distL="0" distR="0" wp14:anchorId="198824D1" wp14:editId="16F93068">
            <wp:extent cx="6202393" cy="1095555"/>
            <wp:effectExtent l="0" t="0" r="825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389" b="49142"/>
                    <a:stretch/>
                  </pic:blipFill>
                  <pic:spPr bwMode="auto">
                    <a:xfrm>
                      <a:off x="0" y="0"/>
                      <a:ext cx="6219638" cy="1098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A6385" w:rsidRPr="00A361A1" w:rsidRDefault="00EA6385" w:rsidP="00EA6385">
      <w:pPr>
        <w:pStyle w:val="p0"/>
        <w:jc w:val="right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A361A1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در صفحه باز شده 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بر</w:t>
      </w:r>
      <w:r w:rsidRPr="00A361A1">
        <w:rPr>
          <w:rFonts w:cs="B Nazanin" w:hint="cs"/>
          <w:color w:val="000000" w:themeColor="text1"/>
          <w:sz w:val="28"/>
          <w:szCs w:val="28"/>
          <w:rtl/>
          <w:lang w:bidi="fa-IR"/>
        </w:rPr>
        <w:t>روی نام بانکی که میخواهید چک را به حساب بگذارید کلیک کنید.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در قسمت جستجو هم می توانید نام بانک مورد نظر را وارد و با کلیک بر روی علامت ذره بین آن را بیابید.</w:t>
      </w:r>
    </w:p>
    <w:p w:rsidR="00EA6385" w:rsidRPr="00A361A1" w:rsidRDefault="00EA6385" w:rsidP="00EA6385">
      <w:pPr>
        <w:pStyle w:val="p0"/>
        <w:jc w:val="center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A361A1">
        <w:rPr>
          <w:rFonts w:cs="B Nazanin" w:hint="cs"/>
          <w:noProof/>
          <w:color w:val="000000" w:themeColor="text1"/>
          <w:sz w:val="28"/>
          <w:szCs w:val="28"/>
        </w:rPr>
        <w:drawing>
          <wp:inline distT="0" distB="0" distL="0" distR="0" wp14:anchorId="70C2CE62" wp14:editId="7C74862D">
            <wp:extent cx="5120640" cy="2279130"/>
            <wp:effectExtent l="57150" t="57150" r="118110" b="121285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8340" cy="2282557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EA6385" w:rsidRDefault="00EA6385" w:rsidP="00EA6385">
      <w:pPr>
        <w:pStyle w:val="p0"/>
        <w:jc w:val="right"/>
        <w:rPr>
          <w:rFonts w:cs="B Nazanin"/>
          <w:color w:val="000000" w:themeColor="text1"/>
          <w:sz w:val="28"/>
          <w:szCs w:val="28"/>
          <w:rtl/>
          <w:lang w:bidi="fa-IR"/>
        </w:rPr>
      </w:pP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پس از انتخاب بانک مورد نظر </w:t>
      </w:r>
      <w:r w:rsidRPr="00A361A1">
        <w:rPr>
          <w:rFonts w:cs="B Nazanin" w:hint="cs"/>
          <w:color w:val="000000" w:themeColor="text1"/>
          <w:sz w:val="28"/>
          <w:szCs w:val="28"/>
          <w:rtl/>
          <w:lang w:bidi="fa-IR"/>
        </w:rPr>
        <w:t>تمامی چکهای دریافتی قابل مشاهده می باشد برای اینکه چکی را به حساب بگذارید مراحل زیر را انجام دهید.</w:t>
      </w:r>
    </w:p>
    <w:p w:rsidR="00EA6385" w:rsidRPr="00A361A1" w:rsidRDefault="00EA6385" w:rsidP="00EA6385">
      <w:pPr>
        <w:pStyle w:val="p0"/>
        <w:jc w:val="center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A361A1">
        <w:rPr>
          <w:rFonts w:cs="B Nazanin" w:hint="cs"/>
          <w:noProof/>
          <w:color w:val="000000" w:themeColor="text1"/>
          <w:sz w:val="28"/>
          <w:szCs w:val="28"/>
        </w:rPr>
        <w:drawing>
          <wp:inline distT="0" distB="0" distL="0" distR="0" wp14:anchorId="1D4C60DD" wp14:editId="162CC326">
            <wp:extent cx="5064980" cy="2329732"/>
            <wp:effectExtent l="57150" t="57150" r="116840" b="1092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3309" cy="2328964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EA6385" w:rsidRPr="00946A27" w:rsidRDefault="00EA6385" w:rsidP="00EA6385">
      <w:pPr>
        <w:pStyle w:val="p0"/>
        <w:jc w:val="right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946A27">
        <w:rPr>
          <w:rFonts w:cs="B Nazanin" w:hint="cs"/>
          <w:color w:val="000000" w:themeColor="text1"/>
          <w:sz w:val="28"/>
          <w:szCs w:val="28"/>
          <w:rtl/>
          <w:lang w:bidi="fa-IR"/>
        </w:rPr>
        <w:t>1-درقسمت جستجو می توانید با وارد کردن شماره چک ، یا شماره پشت نمره، چک مورد نظر را بیابید.</w:t>
      </w:r>
    </w:p>
    <w:p w:rsidR="00EA6385" w:rsidRPr="00946A27" w:rsidRDefault="00EA6385" w:rsidP="00EA6385">
      <w:pPr>
        <w:pStyle w:val="p0"/>
        <w:jc w:val="right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946A27">
        <w:rPr>
          <w:rFonts w:cs="B Nazanin" w:hint="cs"/>
          <w:color w:val="000000" w:themeColor="text1"/>
          <w:sz w:val="28"/>
          <w:szCs w:val="28"/>
          <w:rtl/>
          <w:lang w:bidi="fa-IR"/>
        </w:rPr>
        <w:lastRenderedPageBreak/>
        <w:t>2-تاریخ مطابق تاریخ روز می باشد که می توانید آن را تغییر دهید.</w:t>
      </w:r>
    </w:p>
    <w:p w:rsidR="00EA6385" w:rsidRPr="00946A27" w:rsidRDefault="00EA6385" w:rsidP="00EA6385">
      <w:pPr>
        <w:pStyle w:val="p0"/>
        <w:jc w:val="right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946A27">
        <w:rPr>
          <w:rFonts w:cs="B Nazanin" w:hint="cs"/>
          <w:color w:val="000000" w:themeColor="text1"/>
          <w:sz w:val="28"/>
          <w:szCs w:val="28"/>
          <w:rtl/>
          <w:lang w:bidi="fa-IR"/>
        </w:rPr>
        <w:t>3-چک مورد نظر را انتخاب کنید و درمقابل آن علامت تیک قرار دهید.</w:t>
      </w:r>
    </w:p>
    <w:p w:rsidR="00EA6385" w:rsidRPr="00946A27" w:rsidRDefault="00EA6385" w:rsidP="00EA6385">
      <w:pPr>
        <w:pStyle w:val="p0"/>
        <w:jc w:val="right"/>
        <w:rPr>
          <w:rFonts w:cs="B Nazanin"/>
          <w:color w:val="FF0000"/>
          <w:sz w:val="28"/>
          <w:szCs w:val="28"/>
          <w:rtl/>
          <w:lang w:bidi="fa-IR"/>
        </w:rPr>
      </w:pPr>
      <w:r w:rsidRPr="00946A27">
        <w:rPr>
          <w:rFonts w:cs="B Nazanin" w:hint="cs"/>
          <w:color w:val="FF0000"/>
          <w:sz w:val="28"/>
          <w:szCs w:val="28"/>
          <w:rtl/>
          <w:lang w:bidi="fa-IR"/>
        </w:rPr>
        <w:t>*که می توانید بیش از یک  چک را نیز انتخاب کنید*</w:t>
      </w:r>
    </w:p>
    <w:p w:rsidR="00EA6385" w:rsidRPr="00946A27" w:rsidRDefault="00EA6385" w:rsidP="00EA6385">
      <w:pPr>
        <w:pStyle w:val="p0"/>
        <w:jc w:val="right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946A27">
        <w:rPr>
          <w:rFonts w:cs="B Nazanin" w:hint="cs"/>
          <w:color w:val="000000" w:themeColor="text1"/>
          <w:sz w:val="28"/>
          <w:szCs w:val="28"/>
          <w:rtl/>
          <w:lang w:bidi="fa-IR"/>
        </w:rPr>
        <w:t>4-پس از انتخاب چکهای مورد نظرتان عمل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>یات را ذخیره کنید</w:t>
      </w:r>
      <w:r w:rsidRPr="00946A27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برای اینکه چاپ تهیه کنید بر روی گزینه چاپ کلیک کرده و چاپ مورد نظرتان را انتخاب کنید.</w:t>
      </w:r>
    </w:p>
    <w:p w:rsidR="00EA6385" w:rsidRDefault="00EA6385" w:rsidP="00EA6385">
      <w:pPr>
        <w:jc w:val="right"/>
      </w:pPr>
      <w:r w:rsidRPr="00946A27">
        <w:rPr>
          <w:rFonts w:cs="B Nazanin" w:hint="cs"/>
          <w:color w:val="000000" w:themeColor="text1"/>
          <w:sz w:val="28"/>
          <w:szCs w:val="28"/>
          <w:rtl/>
          <w:lang w:bidi="fa-IR"/>
        </w:rPr>
        <w:t>پس از ذخیره شماره سند حسابداری این عملیات نمایش داده می شود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>.</w:t>
      </w:r>
    </w:p>
    <w:p w:rsidR="00FD2E2C" w:rsidRPr="00EA6385" w:rsidRDefault="00FD2E2C" w:rsidP="00EA6385">
      <w:bookmarkStart w:id="0" w:name="_GoBack"/>
      <w:bookmarkEnd w:id="0"/>
    </w:p>
    <w:sectPr w:rsidR="00FD2E2C" w:rsidRPr="00EA6385" w:rsidSect="000A7113">
      <w:pgSz w:w="12240" w:h="15840"/>
      <w:pgMar w:top="1440" w:right="1440" w:bottom="709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B72"/>
    <w:rsid w:val="00107B72"/>
    <w:rsid w:val="00AB0A02"/>
    <w:rsid w:val="00E54F7F"/>
    <w:rsid w:val="00EA6385"/>
    <w:rsid w:val="00FA4D33"/>
    <w:rsid w:val="00FD2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F7F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4D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D33"/>
    <w:rPr>
      <w:rFonts w:ascii="Tahoma" w:eastAsia="SimSun" w:hAnsi="Tahoma" w:cs="Tahoma"/>
      <w:kern w:val="2"/>
      <w:sz w:val="16"/>
      <w:szCs w:val="16"/>
      <w:lang w:eastAsia="zh-CN"/>
    </w:rPr>
  </w:style>
  <w:style w:type="paragraph" w:customStyle="1" w:styleId="p0">
    <w:name w:val="p0"/>
    <w:basedOn w:val="Normal"/>
    <w:rsid w:val="00AB0A02"/>
    <w:pPr>
      <w:widowControl/>
    </w:pPr>
    <w:rPr>
      <w:rFonts w:eastAsia="Times New Roman"/>
      <w:kern w:val="0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F7F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4D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D33"/>
    <w:rPr>
      <w:rFonts w:ascii="Tahoma" w:eastAsia="SimSun" w:hAnsi="Tahoma" w:cs="Tahoma"/>
      <w:kern w:val="2"/>
      <w:sz w:val="16"/>
      <w:szCs w:val="16"/>
      <w:lang w:eastAsia="zh-CN"/>
    </w:rPr>
  </w:style>
  <w:style w:type="paragraph" w:customStyle="1" w:styleId="p0">
    <w:name w:val="p0"/>
    <w:basedOn w:val="Normal"/>
    <w:rsid w:val="00AB0A02"/>
    <w:pPr>
      <w:widowControl/>
    </w:pPr>
    <w:rPr>
      <w:rFonts w:eastAsia="Times New Roman"/>
      <w:kern w:val="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156</Words>
  <Characters>893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2015-12-20T11:44:00Z</dcterms:created>
  <dcterms:modified xsi:type="dcterms:W3CDTF">2017-07-12T06:33:00Z</dcterms:modified>
</cp:coreProperties>
</file>