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3E9" w:rsidRPr="00A543D2" w:rsidRDefault="00FA23E9" w:rsidP="00FA23E9">
      <w:pPr>
        <w:jc w:val="center"/>
        <w:rPr>
          <w:rFonts w:cs="B Nazanin"/>
          <w:b/>
          <w:bCs/>
          <w:sz w:val="28"/>
          <w:szCs w:val="28"/>
          <w:rtl/>
          <w:lang w:bidi="fa-IR"/>
        </w:rPr>
      </w:pPr>
      <w:r w:rsidRPr="006842DE">
        <w:rPr>
          <w:rFonts w:cs="B Nazanin"/>
          <w:b/>
          <w:bCs/>
          <w:noProof/>
          <w:sz w:val="36"/>
          <w:szCs w:val="36"/>
        </w:rPr>
        <mc:AlternateContent>
          <mc:Choice Requires="wps">
            <w:drawing>
              <wp:anchor distT="0" distB="0" distL="114300" distR="114300" simplePos="0" relativeHeight="251659264" behindDoc="0" locked="0" layoutInCell="1" allowOverlap="1" wp14:anchorId="262AAD18" wp14:editId="4E3F36F4">
                <wp:simplePos x="0" y="0"/>
                <wp:positionH relativeFrom="column">
                  <wp:posOffset>2795905</wp:posOffset>
                </wp:positionH>
                <wp:positionV relativeFrom="paragraph">
                  <wp:posOffset>103124</wp:posOffset>
                </wp:positionV>
                <wp:extent cx="440055" cy="1670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20.15pt;margin-top:8.1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 xml:space="preserve">ثبت عملیات         </w:t>
      </w:r>
      <w:r>
        <w:rPr>
          <w:rFonts w:cs="B Nazanin" w:hint="cs"/>
          <w:b/>
          <w:bCs/>
          <w:sz w:val="36"/>
          <w:szCs w:val="36"/>
          <w:rtl/>
          <w:lang w:bidi="fa-IR"/>
        </w:rPr>
        <w:t xml:space="preserve"> عملیات بانکی</w:t>
      </w:r>
    </w:p>
    <w:p w:rsidR="00FA23E9" w:rsidRDefault="00FA23E9" w:rsidP="00FA23E9">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انجام تمام تبادلات مالی بین بانکها و صندوق از جمله فیش نقدی، برداشت از بانک، حواله انتقالی و ... در نرم افزار میسر می باشد.دسترسی به این عملیات از طریق نوار ابزار اصلی/عملیات بانکی امکان پذیر می باشد.</w:t>
      </w:r>
    </w:p>
    <w:p w:rsidR="00FA23E9" w:rsidRDefault="00FA23E9" w:rsidP="00FA23E9">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1F286182" wp14:editId="6B3187F3">
            <wp:extent cx="5939790" cy="1486894"/>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57959" cy="1491442"/>
                    </a:xfrm>
                    <a:prstGeom prst="rect">
                      <a:avLst/>
                    </a:prstGeom>
                    <a:noFill/>
                    <a:ln>
                      <a:noFill/>
                    </a:ln>
                  </pic:spPr>
                </pic:pic>
              </a:graphicData>
            </a:graphic>
          </wp:inline>
        </w:drawing>
      </w:r>
    </w:p>
    <w:p w:rsidR="00FA23E9" w:rsidRDefault="00FA23E9" w:rsidP="00FA23E9">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در صفحه باز شده</w:t>
      </w:r>
      <w:r>
        <w:rPr>
          <w:rFonts w:cs="B Nazanin" w:hint="cs"/>
          <w:color w:val="000000" w:themeColor="text1"/>
          <w:sz w:val="28"/>
          <w:szCs w:val="28"/>
          <w:rtl/>
          <w:lang w:bidi="fa-IR"/>
        </w:rPr>
        <w:t xml:space="preserve"> برروی نام بانکی که میخواهید عملیات مربوط به آن را ثبت نماییدکلیک کنید</w:t>
      </w:r>
      <w:r w:rsidRPr="00A361A1">
        <w:rPr>
          <w:rFonts w:cs="B Nazanin" w:hint="cs"/>
          <w:color w:val="000000" w:themeColor="text1"/>
          <w:sz w:val="28"/>
          <w:szCs w:val="28"/>
          <w:rtl/>
          <w:lang w:bidi="fa-IR"/>
        </w:rPr>
        <w:t>.</w:t>
      </w:r>
      <w:r>
        <w:rPr>
          <w:rFonts w:cs="B Nazanin" w:hint="cs"/>
          <w:color w:val="000000" w:themeColor="text1"/>
          <w:sz w:val="28"/>
          <w:szCs w:val="28"/>
          <w:rtl/>
          <w:lang w:bidi="fa-IR"/>
        </w:rPr>
        <w:t xml:space="preserve"> در قسمت جستجو هم می توانید نام بانک مورد نظر را وارد و با کلیک کردن برروی علامت ذره بین آن را بیابید.</w:t>
      </w:r>
    </w:p>
    <w:p w:rsidR="00FA23E9" w:rsidRDefault="00FA23E9" w:rsidP="00FA23E9">
      <w:pPr>
        <w:pStyle w:val="p0"/>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6639594E" wp14:editId="4123F20F">
            <wp:extent cx="5029199" cy="2011680"/>
            <wp:effectExtent l="57150" t="57150" r="114935" b="1219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28837" cy="201153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A23E9" w:rsidRDefault="00FA23E9" w:rsidP="00FA23E9">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پس از انتخاب بانک</w:t>
      </w:r>
      <w:r>
        <w:rPr>
          <w:rFonts w:cs="B Nazanin" w:hint="cs"/>
          <w:color w:val="000000" w:themeColor="text1"/>
          <w:sz w:val="28"/>
          <w:szCs w:val="28"/>
          <w:rtl/>
          <w:lang w:bidi="fa-IR"/>
        </w:rPr>
        <w:t xml:space="preserve"> </w:t>
      </w:r>
      <w:r w:rsidRPr="00A361A1">
        <w:rPr>
          <w:rFonts w:cs="B Nazanin" w:hint="cs"/>
          <w:color w:val="000000" w:themeColor="text1"/>
          <w:sz w:val="28"/>
          <w:szCs w:val="28"/>
          <w:rtl/>
          <w:lang w:bidi="fa-IR"/>
        </w:rPr>
        <w:t>عملیات مورد نظر را انجام دهید ابتدا تاریخ را انتخاب کنید و سپس با کلیک کردن بر روی فیلد نقل و انتقال از منوی باز شده عملیات مورد نظر را انتخاب کنید. در هریک از این انتقالات، مبلغ،شرح، مبدا یا مقصد و .... را مشخص کرده و عملیات بانکی را ثبت کنید که به ازای هر عملیات سند جداگانه ای ثبت می گردد.</w:t>
      </w:r>
    </w:p>
    <w:p w:rsidR="00FA23E9" w:rsidRPr="00A361A1" w:rsidRDefault="00FA23E9" w:rsidP="00FA23E9">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1B09F26F" wp14:editId="67A63CA7">
            <wp:extent cx="5931535" cy="2456815"/>
            <wp:effectExtent l="57150" t="57150" r="107315" b="1149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1535" cy="245681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A23E9" w:rsidRPr="00A361A1" w:rsidRDefault="00FA23E9" w:rsidP="00FA23E9">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lastRenderedPageBreak/>
        <w:t>عملیات بانکی شامل موارد زیر می باشد:</w:t>
      </w:r>
    </w:p>
    <w:p w:rsidR="00FA23E9" w:rsidRDefault="00FA23E9" w:rsidP="00FA23E9">
      <w:pPr>
        <w:pStyle w:val="p0"/>
        <w:jc w:val="right"/>
        <w:rPr>
          <w:rFonts w:cs="B Nazanin"/>
          <w:color w:val="000000" w:themeColor="text1"/>
          <w:sz w:val="28"/>
          <w:szCs w:val="28"/>
          <w:rtl/>
          <w:lang w:bidi="fa-IR"/>
        </w:rPr>
      </w:pPr>
      <w:r w:rsidRPr="00BF58F8">
        <w:rPr>
          <w:rFonts w:cs="B Nazanin" w:hint="cs"/>
          <w:b/>
          <w:bCs/>
          <w:color w:val="000000" w:themeColor="text1"/>
          <w:sz w:val="28"/>
          <w:szCs w:val="28"/>
          <w:rtl/>
          <w:lang w:bidi="fa-IR"/>
        </w:rPr>
        <w:t>1-</w:t>
      </w:r>
      <w:r w:rsidRPr="00A361A1">
        <w:rPr>
          <w:rFonts w:cs="B Nazanin" w:hint="cs"/>
          <w:color w:val="000000" w:themeColor="text1"/>
          <w:sz w:val="28"/>
          <w:szCs w:val="28"/>
          <w:rtl/>
          <w:lang w:bidi="fa-IR"/>
        </w:rPr>
        <w:t>فیش نقدی: این عملیات زمانی صورت می گیرد که بخواهید مبلغی را به بانک واریز کنید در اینصورت پس از انتخاب فیش نقدی،در پنجره باز شده صندوق،مبلغ ،شماره تراکنش و توضیحات را وارد کنید.</w:t>
      </w:r>
    </w:p>
    <w:p w:rsidR="00FA23E9" w:rsidRPr="00A361A1" w:rsidRDefault="00FA23E9" w:rsidP="00FA23E9">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6F71B293" wp14:editId="77DC9E6C">
            <wp:extent cx="2194560" cy="1891145"/>
            <wp:effectExtent l="57150" t="57150" r="110490" b="1092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4560" cy="189114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A23E9" w:rsidRDefault="00FA23E9" w:rsidP="00FA23E9">
      <w:pPr>
        <w:pStyle w:val="p0"/>
        <w:jc w:val="right"/>
        <w:rPr>
          <w:rFonts w:cs="B Nazanin"/>
          <w:color w:val="000000" w:themeColor="text1"/>
          <w:sz w:val="28"/>
          <w:szCs w:val="28"/>
          <w:rtl/>
          <w:lang w:bidi="fa-IR"/>
        </w:rPr>
      </w:pPr>
      <w:r w:rsidRPr="00BF58F8">
        <w:rPr>
          <w:rFonts w:cs="B Nazanin" w:hint="cs"/>
          <w:b/>
          <w:bCs/>
          <w:color w:val="000000" w:themeColor="text1"/>
          <w:sz w:val="28"/>
          <w:szCs w:val="28"/>
          <w:rtl/>
          <w:lang w:bidi="fa-IR"/>
        </w:rPr>
        <w:t>2-</w:t>
      </w:r>
      <w:r>
        <w:rPr>
          <w:rFonts w:cs="B Nazanin" w:hint="cs"/>
          <w:color w:val="000000" w:themeColor="text1"/>
          <w:sz w:val="28"/>
          <w:szCs w:val="28"/>
          <w:rtl/>
          <w:lang w:bidi="fa-IR"/>
        </w:rPr>
        <w:t xml:space="preserve">پرداخت </w:t>
      </w:r>
      <w:r w:rsidRPr="00A361A1">
        <w:rPr>
          <w:rFonts w:cs="B Nazanin" w:hint="cs"/>
          <w:color w:val="000000" w:themeColor="text1"/>
          <w:sz w:val="28"/>
          <w:szCs w:val="28"/>
          <w:rtl/>
          <w:lang w:bidi="fa-IR"/>
        </w:rPr>
        <w:t>از بانک: زمانیکه بخوا</w:t>
      </w:r>
      <w:r>
        <w:rPr>
          <w:rFonts w:cs="B Nazanin" w:hint="cs"/>
          <w:color w:val="000000" w:themeColor="text1"/>
          <w:sz w:val="28"/>
          <w:szCs w:val="28"/>
          <w:rtl/>
          <w:lang w:bidi="fa-IR"/>
        </w:rPr>
        <w:t>هید مبلغی را از بانک به صندوق پرداخت کنید</w:t>
      </w:r>
      <w:r w:rsidRPr="00A361A1">
        <w:rPr>
          <w:rFonts w:cs="B Nazanin" w:hint="cs"/>
          <w:color w:val="000000" w:themeColor="text1"/>
          <w:sz w:val="28"/>
          <w:szCs w:val="28"/>
          <w:rtl/>
          <w:lang w:bidi="fa-IR"/>
        </w:rPr>
        <w:t xml:space="preserve"> این عملیات را انجام دهید به این ترتیب که صندوقی که قرار است پول به آن اضافه شود را انتخاب سپس مبلغ، شماره تراکنش و توضیحات را وارد کرده و ذخیره </w:t>
      </w:r>
      <w:r>
        <w:rPr>
          <w:rFonts w:cs="B Nazanin" w:hint="cs"/>
          <w:color w:val="000000" w:themeColor="text1"/>
          <w:sz w:val="28"/>
          <w:szCs w:val="28"/>
          <w:rtl/>
          <w:lang w:bidi="fa-IR"/>
        </w:rPr>
        <w:t>را انتخاب کنید.</w:t>
      </w:r>
    </w:p>
    <w:p w:rsidR="00FA23E9" w:rsidRPr="00A361A1" w:rsidRDefault="00FA23E9" w:rsidP="00FA23E9">
      <w:pPr>
        <w:pStyle w:val="p0"/>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65B67A29" wp14:editId="24796A83">
            <wp:extent cx="1734029" cy="1621536"/>
            <wp:effectExtent l="57150" t="57150" r="114300" b="11239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9082" cy="161691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A23E9" w:rsidRDefault="00FA23E9" w:rsidP="00FA23E9">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3-وصولی: برای اعلام وصول چک مشتری گزینه وصولی را انتخاب کنید سپس از پنجره باز شده برروی چکی که میخواهید اعلام وصول کنید علامت تیک  ق</w:t>
      </w:r>
      <w:r>
        <w:rPr>
          <w:rFonts w:cs="B Nazanin" w:hint="cs"/>
          <w:color w:val="000000" w:themeColor="text1"/>
          <w:sz w:val="28"/>
          <w:szCs w:val="28"/>
          <w:rtl/>
          <w:lang w:bidi="fa-IR"/>
        </w:rPr>
        <w:t>رار دهید و عملیات را ذخیره کنید ضمن اینکه می توانید برای بیش از یک چک را وصولی ثبت کنید.</w:t>
      </w:r>
    </w:p>
    <w:p w:rsidR="00FA23E9" w:rsidRDefault="00FA23E9" w:rsidP="00FA23E9">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*عملیات وصول چک را می توانید از قسمت امور چک نیز انجام دهید*</w:t>
      </w:r>
    </w:p>
    <w:p w:rsidR="00FA23E9" w:rsidRPr="00A361A1" w:rsidRDefault="00FA23E9" w:rsidP="00FA23E9">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60F7E17B" wp14:editId="209206E0">
            <wp:extent cx="3278024" cy="1810512"/>
            <wp:effectExtent l="57150" t="57150" r="113030" b="11366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3479" cy="1808002"/>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A23E9" w:rsidRDefault="00FA23E9" w:rsidP="00FA23E9">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lastRenderedPageBreak/>
        <w:t>4-چک : برای اعلام پاس چک خودتان بر روی گزینه چک کلیک کنید و از پنجره باز شده چکهایی که پاس شده اند را انتخاب و ذخیره را انتخاب کنید.</w:t>
      </w:r>
    </w:p>
    <w:p w:rsidR="00FA23E9" w:rsidRDefault="00FA23E9" w:rsidP="00FA23E9">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*عملیات پاس چک را می توانید از امور چک نیز انجام دهید*</w:t>
      </w:r>
    </w:p>
    <w:p w:rsidR="00FA23E9" w:rsidRPr="00A361A1" w:rsidRDefault="00FA23E9" w:rsidP="00FA23E9">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1D1E7507" wp14:editId="347C431E">
            <wp:extent cx="3102440" cy="1719072"/>
            <wp:effectExtent l="57150" t="57150" r="117475" b="1098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96700" cy="1715891"/>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A23E9" w:rsidRDefault="00FA23E9" w:rsidP="00FA23E9">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5-حواله : عملیات ثبت حواله زمانی صورت می گیرد که شخصی مبلغی را به حسابتان حواله ک</w:t>
      </w:r>
      <w:r>
        <w:rPr>
          <w:rFonts w:cs="B Nazanin" w:hint="cs"/>
          <w:color w:val="000000" w:themeColor="text1"/>
          <w:sz w:val="28"/>
          <w:szCs w:val="28"/>
          <w:rtl/>
          <w:lang w:bidi="fa-IR"/>
        </w:rPr>
        <w:t xml:space="preserve">رده باشد. پس از انتخاب "حواله" </w:t>
      </w:r>
      <w:r w:rsidRPr="00A361A1">
        <w:rPr>
          <w:rFonts w:cs="B Nazanin" w:hint="cs"/>
          <w:color w:val="000000" w:themeColor="text1"/>
          <w:sz w:val="28"/>
          <w:szCs w:val="28"/>
          <w:rtl/>
          <w:lang w:bidi="fa-IR"/>
        </w:rPr>
        <w:t>در پنجره باز شده ابتدا نام شخص را انتخاب کنید و مبلغ و اطلاعات بعدی را وارد و عملیات را ذخیره کنید.</w:t>
      </w:r>
    </w:p>
    <w:p w:rsidR="00FA23E9" w:rsidRPr="00A361A1" w:rsidRDefault="00FA23E9" w:rsidP="00FA23E9">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1E27AADF" wp14:editId="72D2DFBC">
            <wp:extent cx="2109216" cy="1790836"/>
            <wp:effectExtent l="57150" t="57150" r="120015" b="11430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09216" cy="179083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A23E9" w:rsidRDefault="00FA23E9" w:rsidP="00FA23E9">
      <w:pPr>
        <w:pStyle w:val="p0"/>
        <w:jc w:val="right"/>
        <w:rPr>
          <w:rFonts w:cs="B Nazanin"/>
          <w:color w:val="000000" w:themeColor="text1"/>
          <w:sz w:val="28"/>
          <w:szCs w:val="28"/>
          <w:rtl/>
          <w:lang w:bidi="fa-IR"/>
        </w:rPr>
      </w:pPr>
      <w:r>
        <w:rPr>
          <w:rFonts w:cs="B Nazanin" w:hint="cs"/>
          <w:color w:val="000000" w:themeColor="text1"/>
          <w:sz w:val="28"/>
          <w:szCs w:val="28"/>
          <w:rtl/>
          <w:lang w:bidi="fa-IR"/>
        </w:rPr>
        <w:t>6-هزینه : برای ثبت هزینه های</w:t>
      </w:r>
      <w:r w:rsidRPr="00A361A1">
        <w:rPr>
          <w:rFonts w:cs="B Nazanin" w:hint="cs"/>
          <w:color w:val="000000" w:themeColor="text1"/>
          <w:sz w:val="28"/>
          <w:szCs w:val="28"/>
          <w:rtl/>
          <w:lang w:bidi="fa-IR"/>
        </w:rPr>
        <w:t>(کارمزد) بانکی بر روی گزینه "هزینه" کلیک کنید و در پنجره باز شده مبلغ و اطلاعات مربوط به آن را وارد کنید.</w:t>
      </w:r>
    </w:p>
    <w:p w:rsidR="00FA23E9" w:rsidRPr="00A361A1" w:rsidRDefault="00FA23E9" w:rsidP="00FA23E9">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1EDE2E61" wp14:editId="4CA5F51C">
            <wp:extent cx="2706624" cy="1924687"/>
            <wp:effectExtent l="57150" t="57150" r="113030" b="1136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06521" cy="1924614"/>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A23E9" w:rsidRPr="00A361A1" w:rsidRDefault="00FA23E9" w:rsidP="00FA23E9">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7-متفرقه : این عملیات را زمانی انجام میدهید که عملیات بانکی شامل هیچکدام از موارد ذکر شده نمی باشد که در این قسمت می توانید به دو صورت عملیات را انجام دهید:</w:t>
      </w:r>
    </w:p>
    <w:p w:rsidR="00FA23E9" w:rsidRPr="00A361A1" w:rsidRDefault="00FA23E9" w:rsidP="00FA23E9">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lastRenderedPageBreak/>
        <w:t>الف-اگر مبلغ را در فیلد بدهکار وارد کنید به این معنا است که شخص به حساب شما مبلغی واریز کرده است که در فیلد بستانکار باید نام شخص را انتخاب کنید.</w:t>
      </w:r>
    </w:p>
    <w:p w:rsidR="00FA23E9" w:rsidRPr="00A361A1" w:rsidRDefault="00FA23E9" w:rsidP="00FA23E9">
      <w:pPr>
        <w:pStyle w:val="p0"/>
        <w:jc w:val="right"/>
        <w:rPr>
          <w:rFonts w:cs="B Nazanin"/>
          <w:color w:val="000000" w:themeColor="text1"/>
          <w:sz w:val="28"/>
          <w:szCs w:val="28"/>
          <w:rtl/>
          <w:lang w:bidi="fa-IR"/>
        </w:rPr>
      </w:pPr>
      <w:r>
        <w:rPr>
          <w:rFonts w:cs="B Nazanin" w:hint="cs"/>
          <w:color w:val="000000" w:themeColor="text1"/>
          <w:sz w:val="28"/>
          <w:szCs w:val="28"/>
          <w:rtl/>
          <w:lang w:bidi="fa-IR"/>
        </w:rPr>
        <w:t>ب-</w:t>
      </w:r>
      <w:r w:rsidRPr="00A361A1">
        <w:rPr>
          <w:rFonts w:cs="B Nazanin" w:hint="cs"/>
          <w:color w:val="000000" w:themeColor="text1"/>
          <w:sz w:val="28"/>
          <w:szCs w:val="28"/>
          <w:rtl/>
          <w:lang w:bidi="fa-IR"/>
        </w:rPr>
        <w:t xml:space="preserve"> اگر شما مبلغی را به حساب شخصی واریز می</w:t>
      </w:r>
      <w:r>
        <w:rPr>
          <w:rFonts w:cs="B Nazanin" w:hint="cs"/>
          <w:color w:val="000000" w:themeColor="text1"/>
          <w:sz w:val="28"/>
          <w:szCs w:val="28"/>
          <w:rtl/>
          <w:lang w:bidi="fa-IR"/>
        </w:rPr>
        <w:t xml:space="preserve"> </w:t>
      </w:r>
      <w:r w:rsidRPr="00A361A1">
        <w:rPr>
          <w:rFonts w:cs="B Nazanin" w:hint="cs"/>
          <w:color w:val="000000" w:themeColor="text1"/>
          <w:sz w:val="28"/>
          <w:szCs w:val="28"/>
          <w:rtl/>
          <w:lang w:bidi="fa-IR"/>
        </w:rPr>
        <w:t>کنید در اینصورت در قسمت بستانکار مبلغ را وارد و در قسمت بدهکار نام شخصی که پول برایش واریز کرده اید را انتخاب کنید</w:t>
      </w:r>
      <w:r>
        <w:rPr>
          <w:rFonts w:cs="B Nazanin" w:hint="cs"/>
          <w:color w:val="000000" w:themeColor="text1"/>
          <w:sz w:val="28"/>
          <w:szCs w:val="28"/>
          <w:rtl/>
          <w:lang w:bidi="fa-IR"/>
        </w:rPr>
        <w:t xml:space="preserve"> و عملیات را ذخیره کنید</w:t>
      </w:r>
      <w:r w:rsidRPr="00A361A1">
        <w:rPr>
          <w:rFonts w:cs="B Nazanin" w:hint="cs"/>
          <w:color w:val="000000" w:themeColor="text1"/>
          <w:sz w:val="28"/>
          <w:szCs w:val="28"/>
          <w:rtl/>
          <w:lang w:bidi="fa-IR"/>
        </w:rPr>
        <w:t>.</w:t>
      </w:r>
    </w:p>
    <w:p w:rsidR="00FA23E9" w:rsidRPr="00A361A1" w:rsidRDefault="00FA23E9" w:rsidP="00FA23E9">
      <w:pPr>
        <w:pStyle w:val="p0"/>
        <w:jc w:val="center"/>
        <w:rPr>
          <w:rFonts w:cs="B Nazanin"/>
          <w:color w:val="000000" w:themeColor="text1"/>
          <w:sz w:val="28"/>
          <w:szCs w:val="28"/>
          <w:rtl/>
          <w:lang w:bidi="fa-IR"/>
        </w:rPr>
      </w:pPr>
      <w:r w:rsidRPr="00A361A1">
        <w:rPr>
          <w:rFonts w:cs="B Nazanin" w:hint="cs"/>
          <w:noProof/>
          <w:color w:val="000000" w:themeColor="text1"/>
          <w:sz w:val="28"/>
          <w:szCs w:val="28"/>
        </w:rPr>
        <w:drawing>
          <wp:inline distT="0" distB="0" distL="0" distR="0" wp14:anchorId="15B92404" wp14:editId="7AA7760E">
            <wp:extent cx="2504503" cy="2286000"/>
            <wp:effectExtent l="57150" t="57150" r="105410" b="11430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2580" cy="2293373"/>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A23E9" w:rsidRPr="00A361A1" w:rsidRDefault="00FA23E9" w:rsidP="00FA23E9">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8- انتقالی: این عملیات برای انتقال مبلغ از یکی از بانکهایی که در آن حساب دارید به بانک دیگری که در آن نیز حساب بانکی دارید انجام می شود. که به دو صورت امکان پذیر می باشد.بوسیله صدور چک یا بدون صدور چک.</w:t>
      </w:r>
    </w:p>
    <w:p w:rsidR="00FA23E9" w:rsidRDefault="00FA23E9" w:rsidP="00FA23E9">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الف-بوسیله صدور چک : چنانچه بخواهید انتقال از طریق صدور چک باشد شماره چک ، بانک مقصد و اطلاعات مورد نیاز را وارد کنید.</w:t>
      </w:r>
    </w:p>
    <w:p w:rsidR="00FA23E9" w:rsidRPr="00A361A1" w:rsidRDefault="00FA23E9" w:rsidP="00FA23E9">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0568F7AB" wp14:editId="26F202E9">
            <wp:extent cx="2407299" cy="2295525"/>
            <wp:effectExtent l="57150" t="57150" r="107315" b="1047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04638" cy="2292988"/>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A23E9" w:rsidRDefault="00FA23E9" w:rsidP="00FA23E9">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ب-بدون صدور چک: در صورتیکه بخواهید انتقال بدون صدور چک باشد بانک مقصد را مشخص و اطلاعات مورد نیاز بعدی را وارد کنید و عملیات را ذخیره کنید.</w:t>
      </w:r>
    </w:p>
    <w:p w:rsidR="00FA23E9" w:rsidRPr="00A361A1" w:rsidRDefault="00FA23E9" w:rsidP="00FA23E9">
      <w:pPr>
        <w:pStyle w:val="p0"/>
        <w:jc w:val="center"/>
        <w:rPr>
          <w:rFonts w:cs="B Nazanin"/>
          <w:color w:val="000000" w:themeColor="text1"/>
          <w:sz w:val="28"/>
          <w:szCs w:val="28"/>
          <w:rtl/>
          <w:lang w:bidi="fa-IR"/>
        </w:rPr>
      </w:pPr>
      <w:r>
        <w:rPr>
          <w:rFonts w:cs="B Nazanin"/>
          <w:noProof/>
          <w:color w:val="000000" w:themeColor="text1"/>
          <w:sz w:val="28"/>
          <w:szCs w:val="28"/>
        </w:rPr>
        <w:lastRenderedPageBreak/>
        <w:drawing>
          <wp:inline distT="0" distB="0" distL="0" distR="0" wp14:anchorId="2D66696E" wp14:editId="4CE7710F">
            <wp:extent cx="2698750" cy="2362200"/>
            <wp:effectExtent l="57150" t="57150" r="120650" b="1143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99956" cy="236325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A23E9" w:rsidRDefault="00FA23E9" w:rsidP="00FA23E9">
      <w:pPr>
        <w:jc w:val="right"/>
        <w:rPr>
          <w:rFonts w:cs="B Nazanin"/>
          <w:color w:val="000000" w:themeColor="text1"/>
          <w:sz w:val="28"/>
          <w:szCs w:val="28"/>
          <w:rtl/>
          <w:lang w:bidi="fa-IR"/>
        </w:rPr>
      </w:pPr>
      <w:r w:rsidRPr="00A361A1">
        <w:rPr>
          <w:rFonts w:cs="B Nazanin" w:hint="cs"/>
          <w:color w:val="000000" w:themeColor="text1"/>
          <w:sz w:val="28"/>
          <w:szCs w:val="28"/>
          <w:rtl/>
          <w:lang w:bidi="fa-IR"/>
        </w:rPr>
        <w:t>در پایان پس از ثبت عملیات بانکی بر روی گزینه ذخیره کلیک</w:t>
      </w:r>
      <w:r>
        <w:rPr>
          <w:rFonts w:cs="B Nazanin" w:hint="cs"/>
          <w:color w:val="000000" w:themeColor="text1"/>
          <w:sz w:val="28"/>
          <w:szCs w:val="28"/>
          <w:rtl/>
          <w:lang w:bidi="fa-IR"/>
        </w:rPr>
        <w:t xml:space="preserve"> کنید تا عملیات بانکی ذخیره شود. </w:t>
      </w:r>
      <w:r w:rsidRPr="00A361A1">
        <w:rPr>
          <w:rFonts w:cs="B Nazanin" w:hint="cs"/>
          <w:color w:val="000000" w:themeColor="text1"/>
          <w:sz w:val="28"/>
          <w:szCs w:val="28"/>
          <w:rtl/>
          <w:lang w:bidi="fa-IR"/>
        </w:rPr>
        <w:t>پس از ذخیره به ازای هر عملیات بانکی که ثبت کردید سند حسابداری جداگانه ای توسط سیستم ثبت و ذخیره می گردد</w:t>
      </w:r>
      <w:r>
        <w:rPr>
          <w:rFonts w:cs="B Nazanin" w:hint="cs"/>
          <w:color w:val="000000" w:themeColor="text1"/>
          <w:sz w:val="28"/>
          <w:szCs w:val="28"/>
          <w:rtl/>
          <w:lang w:bidi="fa-IR"/>
        </w:rPr>
        <w:t>.</w:t>
      </w:r>
    </w:p>
    <w:p w:rsidR="00FA23E9" w:rsidRDefault="00FA23E9" w:rsidP="00FA23E9">
      <w:pPr>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65E92CF4" wp14:editId="3D6E8B0C">
            <wp:extent cx="2932430" cy="2115185"/>
            <wp:effectExtent l="0" t="0" r="127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32430" cy="2115185"/>
                    </a:xfrm>
                    <a:prstGeom prst="rect">
                      <a:avLst/>
                    </a:prstGeom>
                    <a:noFill/>
                  </pic:spPr>
                </pic:pic>
              </a:graphicData>
            </a:graphic>
          </wp:inline>
        </w:drawing>
      </w:r>
    </w:p>
    <w:p w:rsidR="002E2BC1" w:rsidRPr="00F050DD" w:rsidRDefault="002E2BC1" w:rsidP="00F050DD">
      <w:bookmarkStart w:id="0" w:name="_GoBack"/>
      <w:bookmarkEnd w:id="0"/>
    </w:p>
    <w:sectPr w:rsidR="002E2BC1" w:rsidRPr="00F050DD" w:rsidSect="00BE28BC">
      <w:pgSz w:w="12240" w:h="15840"/>
      <w:pgMar w:top="1276" w:right="1440" w:bottom="709" w:left="144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559"/>
    <w:rsid w:val="002E2BC1"/>
    <w:rsid w:val="00580455"/>
    <w:rsid w:val="00E72559"/>
    <w:rsid w:val="00F050DD"/>
    <w:rsid w:val="00F85975"/>
    <w:rsid w:val="00F97667"/>
    <w:rsid w:val="00FA23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455"/>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5975"/>
    <w:rPr>
      <w:rFonts w:ascii="Tahoma" w:hAnsi="Tahoma" w:cs="Tahoma"/>
      <w:sz w:val="16"/>
      <w:szCs w:val="16"/>
    </w:rPr>
  </w:style>
  <w:style w:type="character" w:customStyle="1" w:styleId="BalloonTextChar">
    <w:name w:val="Balloon Text Char"/>
    <w:basedOn w:val="DefaultParagraphFont"/>
    <w:link w:val="BalloonText"/>
    <w:uiPriority w:val="99"/>
    <w:semiHidden/>
    <w:rsid w:val="00F85975"/>
    <w:rPr>
      <w:rFonts w:ascii="Tahoma" w:eastAsia="SimSun" w:hAnsi="Tahoma" w:cs="Tahoma"/>
      <w:kern w:val="2"/>
      <w:sz w:val="16"/>
      <w:szCs w:val="16"/>
      <w:lang w:eastAsia="zh-CN"/>
    </w:rPr>
  </w:style>
  <w:style w:type="paragraph" w:customStyle="1" w:styleId="p0">
    <w:name w:val="p0"/>
    <w:basedOn w:val="Normal"/>
    <w:rsid w:val="00F97667"/>
    <w:pPr>
      <w:widowControl/>
    </w:pPr>
    <w:rPr>
      <w:rFonts w:eastAsia="Times New Roman"/>
      <w:kern w:val="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455"/>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5975"/>
    <w:rPr>
      <w:rFonts w:ascii="Tahoma" w:hAnsi="Tahoma" w:cs="Tahoma"/>
      <w:sz w:val="16"/>
      <w:szCs w:val="16"/>
    </w:rPr>
  </w:style>
  <w:style w:type="character" w:customStyle="1" w:styleId="BalloonTextChar">
    <w:name w:val="Balloon Text Char"/>
    <w:basedOn w:val="DefaultParagraphFont"/>
    <w:link w:val="BalloonText"/>
    <w:uiPriority w:val="99"/>
    <w:semiHidden/>
    <w:rsid w:val="00F85975"/>
    <w:rPr>
      <w:rFonts w:ascii="Tahoma" w:eastAsia="SimSun" w:hAnsi="Tahoma" w:cs="Tahoma"/>
      <w:kern w:val="2"/>
      <w:sz w:val="16"/>
      <w:szCs w:val="16"/>
      <w:lang w:eastAsia="zh-CN"/>
    </w:rPr>
  </w:style>
  <w:style w:type="paragraph" w:customStyle="1" w:styleId="p0">
    <w:name w:val="p0"/>
    <w:basedOn w:val="Normal"/>
    <w:rsid w:val="00F97667"/>
    <w:pPr>
      <w:widowControl/>
    </w:pPr>
    <w:rPr>
      <w:rFonts w:eastAsia="Times New Roman"/>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microsoft.com/office/2007/relationships/stylesWithEffects" Target="stylesWithEffects.xml"/><Relationship Id="rId16" Type="http://schemas.openxmlformats.org/officeDocument/2006/relationships/image" Target="media/image12.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2015-12-20T10:56:00Z</dcterms:created>
  <dcterms:modified xsi:type="dcterms:W3CDTF">2017-07-12T06:50:00Z</dcterms:modified>
</cp:coreProperties>
</file>