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2BEF" w:rsidRDefault="00692BEF" w:rsidP="00692BEF">
      <w:pPr>
        <w:jc w:val="center"/>
        <w:rPr>
          <w:rFonts w:cs="B Nazanin"/>
          <w:b/>
          <w:bCs/>
          <w:sz w:val="36"/>
          <w:szCs w:val="36"/>
          <w:rtl/>
        </w:rPr>
      </w:pPr>
    </w:p>
    <w:p w:rsidR="00692BEF" w:rsidRDefault="00692BEF" w:rsidP="00692BEF">
      <w:pPr>
        <w:jc w:val="center"/>
        <w:rPr>
          <w:rFonts w:cs="B Nazanin"/>
          <w:b/>
          <w:bCs/>
          <w:sz w:val="36"/>
          <w:szCs w:val="36"/>
          <w:rtl/>
        </w:rPr>
      </w:pPr>
      <w:r w:rsidRPr="00F003B1">
        <w:rPr>
          <w:rFonts w:cs="B Nazanin"/>
          <w:b/>
          <w:bCs/>
          <w:noProof/>
          <w:sz w:val="52"/>
          <w:szCs w:val="52"/>
          <w:lang w:bidi="ar-SA"/>
        </w:rPr>
        <mc:AlternateContent>
          <mc:Choice Requires="wps">
            <w:drawing>
              <wp:anchor distT="0" distB="0" distL="114300" distR="114300" simplePos="0" relativeHeight="251659264" behindDoc="0" locked="0" layoutInCell="1" allowOverlap="1" wp14:anchorId="3681537B" wp14:editId="1A6C60C4">
                <wp:simplePos x="0" y="0"/>
                <wp:positionH relativeFrom="column">
                  <wp:posOffset>2994025</wp:posOffset>
                </wp:positionH>
                <wp:positionV relativeFrom="paragraph">
                  <wp:posOffset>69850</wp:posOffset>
                </wp:positionV>
                <wp:extent cx="599440" cy="219710"/>
                <wp:effectExtent l="19050" t="19050" r="10160" b="46990"/>
                <wp:wrapNone/>
                <wp:docPr id="2" name="Left Arrow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440" cy="219710"/>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 o:spid="_x0000_s1026" type="#_x0000_t66" style="position:absolute;margin-left:235.75pt;margin-top:5.5pt;width:47.2pt;height:17.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" adj="5215" fillcolor="#bbd5f0" strokecolor="#739cc3" strokeweight="1.25pt">
                <v:fill color2="#9cbee0" focus="100%" type="gradient">
                  <o:fill v:ext="view" type="gradientUnscaled"/>
                </v:fill>
              </v:shape>
            </w:pict>
          </mc:Fallback>
        </mc:AlternateContent>
      </w:r>
      <w:r w:rsidRPr="00F003B1">
        <w:rPr>
          <w:rFonts w:cs="B Nazanin" w:hint="cs"/>
          <w:b/>
          <w:bCs/>
          <w:sz w:val="36"/>
          <w:szCs w:val="36"/>
          <w:rtl/>
        </w:rPr>
        <w:t xml:space="preserve">اصلاحات       </w:t>
      </w:r>
      <w:r>
        <w:rPr>
          <w:rFonts w:cs="B Nazanin" w:hint="cs"/>
          <w:b/>
          <w:bCs/>
          <w:sz w:val="36"/>
          <w:szCs w:val="36"/>
          <w:rtl/>
        </w:rPr>
        <w:t xml:space="preserve">     </w:t>
      </w:r>
      <w:r w:rsidRPr="00F003B1">
        <w:rPr>
          <w:rFonts w:cs="B Nazanin" w:hint="cs"/>
          <w:b/>
          <w:bCs/>
          <w:sz w:val="36"/>
          <w:szCs w:val="36"/>
          <w:rtl/>
        </w:rPr>
        <w:t xml:space="preserve">   عملیات بانکی</w:t>
      </w:r>
    </w:p>
    <w:p w:rsidR="00692BEF" w:rsidRDefault="00692BEF" w:rsidP="00692BEF">
      <w:pPr>
        <w:pStyle w:val="p0"/>
        <w:ind w:left="141"/>
        <w:jc w:val="right"/>
        <w:rPr>
          <w:rFonts w:cs="B Nazanin"/>
          <w:color w:val="000000" w:themeColor="text1"/>
          <w:sz w:val="28"/>
          <w:szCs w:val="28"/>
          <w:lang w:bidi="fa-IR"/>
        </w:rPr>
      </w:pPr>
      <w:r w:rsidRPr="00A361A1">
        <w:rPr>
          <w:rFonts w:cs="B Nazanin" w:hint="cs"/>
          <w:color w:val="000000" w:themeColor="text1"/>
          <w:sz w:val="28"/>
          <w:szCs w:val="28"/>
          <w:rtl/>
          <w:lang w:bidi="fa-IR"/>
        </w:rPr>
        <w:t>در قسمت اصلاحات می توانید</w:t>
      </w:r>
      <w:r>
        <w:rPr>
          <w:rFonts w:cs="B Nazanin" w:hint="cs"/>
          <w:color w:val="000000" w:themeColor="text1"/>
          <w:sz w:val="28"/>
          <w:szCs w:val="28"/>
          <w:rtl/>
          <w:lang w:bidi="fa-IR"/>
        </w:rPr>
        <w:t xml:space="preserve"> عملیات ثبت شده را اصلاح ،</w:t>
      </w:r>
      <w:r w:rsidRPr="00A361A1">
        <w:rPr>
          <w:rFonts w:cs="B Nazanin" w:hint="cs"/>
          <w:color w:val="000000" w:themeColor="text1"/>
          <w:sz w:val="28"/>
          <w:szCs w:val="28"/>
          <w:rtl/>
          <w:lang w:bidi="fa-IR"/>
        </w:rPr>
        <w:t xml:space="preserve"> و</w:t>
      </w:r>
      <w:r>
        <w:rPr>
          <w:rFonts w:cs="B Nazanin" w:hint="cs"/>
          <w:color w:val="000000" w:themeColor="text1"/>
          <w:sz w:val="28"/>
          <w:szCs w:val="28"/>
          <w:rtl/>
          <w:lang w:bidi="fa-IR"/>
        </w:rPr>
        <w:t>یرایش یا حذف نمایید.</w:t>
      </w:r>
    </w:p>
    <w:p w:rsidR="00692BEF" w:rsidRDefault="00692BEF" w:rsidP="00692BEF">
      <w:pPr>
        <w:pStyle w:val="p0"/>
        <w:ind w:left="141"/>
        <w:jc w:val="right"/>
        <w:rPr>
          <w:rFonts w:cs="B Nazanin"/>
          <w:color w:val="FF0000"/>
          <w:sz w:val="28"/>
          <w:szCs w:val="28"/>
          <w:lang w:bidi="fa-IR"/>
        </w:rPr>
      </w:pPr>
      <w:r>
        <w:rPr>
          <w:rFonts w:cs="B Nazanin" w:hint="cs"/>
          <w:color w:val="FF0000"/>
          <w:sz w:val="28"/>
          <w:szCs w:val="28"/>
          <w:rtl/>
          <w:lang w:bidi="fa-IR"/>
        </w:rPr>
        <w:t xml:space="preserve">*توجه داشته باشید که عملیات بانکی جدید، جایگزین سند قبلی خواهد شد. با توجه به اینکه می توانید در قسمت گزارشات/ دفتر اصلاحات ویرایش یا حذفی را که صورت گرفته است مشاهده کنید* </w:t>
      </w:r>
    </w:p>
    <w:p w:rsidR="00692BEF" w:rsidRPr="00A361A1" w:rsidRDefault="00692BEF" w:rsidP="00692BEF">
      <w:pPr>
        <w:pStyle w:val="p0"/>
        <w:ind w:left="141"/>
        <w:jc w:val="right"/>
        <w:rPr>
          <w:rFonts w:cs="B Nazanin"/>
          <w:color w:val="000000" w:themeColor="text1"/>
          <w:sz w:val="28"/>
          <w:szCs w:val="28"/>
          <w:rtl/>
          <w:lang w:bidi="fa-IR"/>
        </w:rPr>
      </w:pPr>
      <w:r>
        <w:rPr>
          <w:rFonts w:cs="B Nazanin" w:hint="cs"/>
          <w:color w:val="000000" w:themeColor="text1"/>
          <w:sz w:val="28"/>
          <w:szCs w:val="28"/>
          <w:rtl/>
          <w:lang w:bidi="fa-IR"/>
        </w:rPr>
        <w:t>بهتر است قبل از ایجاد تغییرات یا حذف، حتماً نسخه پشتیبان تهیه کنید تا چنانچه عملیات یا سندی را اشتباه حذف  یا ویرایش کردید امکان دسترسی به آن را داشته باشید.</w:t>
      </w:r>
    </w:p>
    <w:p w:rsidR="00692BEF" w:rsidRDefault="00692BEF" w:rsidP="00692BEF">
      <w:pPr>
        <w:ind w:left="141"/>
        <w:rPr>
          <w:rFonts w:cs="B Nazanin"/>
          <w:sz w:val="28"/>
          <w:szCs w:val="28"/>
          <w:rtl/>
        </w:rPr>
      </w:pPr>
      <w:r w:rsidRPr="00A361A1">
        <w:rPr>
          <w:rFonts w:cs="B Nazanin" w:hint="cs"/>
          <w:color w:val="000000" w:themeColor="text1"/>
          <w:sz w:val="28"/>
          <w:szCs w:val="28"/>
          <w:rtl/>
        </w:rPr>
        <w:t>دسترسی به "</w:t>
      </w:r>
      <w:r>
        <w:rPr>
          <w:rFonts w:cs="B Nazanin" w:hint="cs"/>
          <w:color w:val="000000" w:themeColor="text1"/>
          <w:sz w:val="28"/>
          <w:szCs w:val="28"/>
          <w:rtl/>
        </w:rPr>
        <w:t xml:space="preserve">اصلاحات عملیات بانکی </w:t>
      </w:r>
      <w:r w:rsidRPr="00A361A1">
        <w:rPr>
          <w:rFonts w:cs="B Nazanin" w:hint="cs"/>
          <w:color w:val="000000" w:themeColor="text1"/>
          <w:sz w:val="28"/>
          <w:szCs w:val="28"/>
          <w:rtl/>
        </w:rPr>
        <w:t>" از ط</w:t>
      </w:r>
      <w:r>
        <w:rPr>
          <w:rFonts w:cs="B Nazanin" w:hint="cs"/>
          <w:color w:val="000000" w:themeColor="text1"/>
          <w:sz w:val="28"/>
          <w:szCs w:val="28"/>
          <w:rtl/>
        </w:rPr>
        <w:t xml:space="preserve">ریق نوار ابزار اصلی بخش اصلاحات/ عملیات بانکی ، </w:t>
      </w:r>
      <w:r w:rsidRPr="00A361A1">
        <w:rPr>
          <w:rFonts w:cs="B Nazanin" w:hint="cs"/>
          <w:color w:val="000000" w:themeColor="text1"/>
          <w:sz w:val="28"/>
          <w:szCs w:val="28"/>
          <w:rtl/>
        </w:rPr>
        <w:t>امکان پذیر می باشد</w:t>
      </w:r>
      <w:r>
        <w:rPr>
          <w:rFonts w:cs="B Nazanin" w:hint="cs"/>
          <w:sz w:val="28"/>
          <w:szCs w:val="28"/>
          <w:rtl/>
        </w:rPr>
        <w:t>.</w:t>
      </w:r>
    </w:p>
    <w:p w:rsidR="00692BEF" w:rsidRDefault="00692BEF" w:rsidP="00692BEF">
      <w:pPr>
        <w:ind w:left="-143"/>
        <w:jc w:val="center"/>
        <w:rPr>
          <w:rFonts w:cs="B Nazanin"/>
          <w:sz w:val="28"/>
          <w:szCs w:val="28"/>
          <w:rtl/>
        </w:rPr>
      </w:pPr>
      <w:r>
        <w:rPr>
          <w:rFonts w:cs="B Nazanin"/>
          <w:noProof/>
          <w:sz w:val="28"/>
          <w:szCs w:val="28"/>
          <w:lang w:bidi="ar-SA"/>
        </w:rPr>
        <w:drawing>
          <wp:inline distT="0" distB="0" distL="0" distR="0" wp14:anchorId="4AC8F2D4" wp14:editId="1A188EA0">
            <wp:extent cx="6090249" cy="1526876"/>
            <wp:effectExtent l="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a:extLst>
                        <a:ext uri="{28A0092B-C50C-407E-A947-70E740481C1C}">
                          <a14:useLocalDpi xmlns:a14="http://schemas.microsoft.com/office/drawing/2010/main" val="0"/>
                        </a:ext>
                      </a:extLst>
                    </a:blip>
                    <a:srcRect r="1924"/>
                    <a:stretch/>
                  </pic:blipFill>
                  <pic:spPr bwMode="auto">
                    <a:xfrm>
                      <a:off x="0" y="0"/>
                      <a:ext cx="6091442" cy="1527175"/>
                    </a:xfrm>
                    <a:prstGeom prst="rect">
                      <a:avLst/>
                    </a:prstGeom>
                    <a:noFill/>
                    <a:ln>
                      <a:noFill/>
                    </a:ln>
                    <a:extLst>
                      <a:ext uri="{53640926-AAD7-44D8-BBD7-CCE9431645EC}">
                        <a14:shadowObscured xmlns:a14="http://schemas.microsoft.com/office/drawing/2010/main"/>
                      </a:ext>
                    </a:extLst>
                  </pic:spPr>
                </pic:pic>
              </a:graphicData>
            </a:graphic>
          </wp:inline>
        </w:drawing>
      </w:r>
    </w:p>
    <w:p w:rsidR="00692BEF" w:rsidRDefault="00692BEF" w:rsidP="00692BEF">
      <w:pPr>
        <w:ind w:left="-143"/>
        <w:rPr>
          <w:rFonts w:cs="B Nazanin"/>
          <w:sz w:val="28"/>
          <w:szCs w:val="28"/>
          <w:rtl/>
        </w:rPr>
      </w:pPr>
      <w:r>
        <w:rPr>
          <w:rFonts w:cs="B Nazanin" w:hint="cs"/>
          <w:sz w:val="28"/>
          <w:szCs w:val="28"/>
          <w:rtl/>
        </w:rPr>
        <w:t>پس از ورود به این قسمت چنانچه شماره سند مربوط به عملیات بانکی را می دانید در قسمت شماره سند آن را وارد و اینتر کنید تا عملیات مورد نظر نمایش داده شود.</w:t>
      </w:r>
    </w:p>
    <w:p w:rsidR="00692BEF" w:rsidRDefault="00692BEF" w:rsidP="00692BEF">
      <w:pPr>
        <w:ind w:left="-143"/>
        <w:jc w:val="center"/>
        <w:rPr>
          <w:rFonts w:cs="B Nazanin"/>
          <w:sz w:val="28"/>
          <w:szCs w:val="28"/>
          <w:rtl/>
        </w:rPr>
      </w:pPr>
      <w:r>
        <w:rPr>
          <w:rFonts w:cs="B Nazanin" w:hint="cs"/>
          <w:noProof/>
          <w:sz w:val="28"/>
          <w:szCs w:val="28"/>
          <w:lang w:bidi="ar-SA"/>
        </w:rPr>
        <w:drawing>
          <wp:inline distT="0" distB="0" distL="0" distR="0" wp14:anchorId="3B246146" wp14:editId="7DB48967">
            <wp:extent cx="4420925" cy="617979"/>
            <wp:effectExtent l="57150" t="57150" r="113030" b="1060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85064" cy="626945"/>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692BEF" w:rsidRDefault="00692BEF" w:rsidP="00692BEF">
      <w:pPr>
        <w:ind w:left="-143"/>
        <w:rPr>
          <w:rFonts w:cs="B Nazanin"/>
          <w:sz w:val="28"/>
          <w:szCs w:val="28"/>
          <w:rtl/>
        </w:rPr>
      </w:pPr>
      <w:r>
        <w:rPr>
          <w:rFonts w:cs="B Nazanin" w:hint="cs"/>
          <w:sz w:val="28"/>
          <w:szCs w:val="28"/>
          <w:rtl/>
        </w:rPr>
        <w:t xml:space="preserve"> یا برای جستجو دقیق تر  بر روی علامت </w:t>
      </w:r>
      <w:r>
        <w:rPr>
          <w:rFonts w:cs="B Nazanin" w:hint="cs"/>
          <w:noProof/>
          <w:sz w:val="28"/>
          <w:szCs w:val="28"/>
          <w:lang w:bidi="ar-SA"/>
        </w:rPr>
        <w:drawing>
          <wp:inline distT="0" distB="0" distL="0" distR="0" wp14:anchorId="12081F7E" wp14:editId="5CACEDFA">
            <wp:extent cx="280862" cy="228600"/>
            <wp:effectExtent l="0" t="0" r="5080" b="0"/>
            <wp:docPr id="3" name="Picture 3" descr="C:\Users\rezaei\Desktop\اسنگیت\2017-03-15_11-08-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ezaei\Desktop\اسنگیت\2017-03-15_11-08-15.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0862" cy="228600"/>
                    </a:xfrm>
                    <a:prstGeom prst="rect">
                      <a:avLst/>
                    </a:prstGeom>
                    <a:noFill/>
                    <a:ln>
                      <a:noFill/>
                    </a:ln>
                  </pic:spPr>
                </pic:pic>
              </a:graphicData>
            </a:graphic>
          </wp:inline>
        </w:drawing>
      </w:r>
      <w:r>
        <w:rPr>
          <w:rFonts w:cs="B Nazanin" w:hint="cs"/>
          <w:sz w:val="28"/>
          <w:szCs w:val="28"/>
          <w:rtl/>
        </w:rPr>
        <w:t xml:space="preserve"> کلیک کنید تا صفحه مربوط به جستجو باز شود سپس با  استفاده از اطلاعاتی که از عملیات دارید مانندنام شخص، نام بانک، نام صندوق و ..... و وارد کردن در بخشهای مربوط سند عملیات مورد نظر را بیابید که با دوبار کلیک کردن بر روی آن می توانید اطلاعات آن را مشاهده و ویرایش یا حذف کنید.</w:t>
      </w:r>
    </w:p>
    <w:p w:rsidR="00692BEF" w:rsidRDefault="00692BEF" w:rsidP="00692BEF">
      <w:pPr>
        <w:ind w:left="-143"/>
        <w:jc w:val="center"/>
        <w:rPr>
          <w:rFonts w:cs="B Nazanin"/>
          <w:sz w:val="28"/>
          <w:szCs w:val="28"/>
          <w:rtl/>
        </w:rPr>
      </w:pPr>
    </w:p>
    <w:p w:rsidR="00692BEF" w:rsidRDefault="00692BEF" w:rsidP="00692BEF">
      <w:pPr>
        <w:ind w:left="-143"/>
        <w:jc w:val="center"/>
        <w:rPr>
          <w:rFonts w:cs="B Nazanin"/>
          <w:sz w:val="28"/>
          <w:szCs w:val="28"/>
          <w:rtl/>
        </w:rPr>
      </w:pPr>
    </w:p>
    <w:p w:rsidR="00692BEF" w:rsidRDefault="00692BEF" w:rsidP="00692BEF">
      <w:pPr>
        <w:ind w:left="-143"/>
        <w:jc w:val="center"/>
        <w:rPr>
          <w:rFonts w:cs="B Nazanin"/>
          <w:sz w:val="28"/>
          <w:szCs w:val="28"/>
          <w:rtl/>
        </w:rPr>
      </w:pPr>
    </w:p>
    <w:p w:rsidR="00692BEF" w:rsidRDefault="00692BEF" w:rsidP="00692BEF">
      <w:pPr>
        <w:ind w:left="-143"/>
        <w:jc w:val="center"/>
        <w:rPr>
          <w:rFonts w:cs="B Nazanin"/>
          <w:sz w:val="28"/>
          <w:szCs w:val="28"/>
          <w:rtl/>
        </w:rPr>
      </w:pPr>
    </w:p>
    <w:p w:rsidR="00692BEF" w:rsidRDefault="00692BEF" w:rsidP="00692BEF">
      <w:pPr>
        <w:ind w:left="-143"/>
        <w:jc w:val="center"/>
        <w:rPr>
          <w:rFonts w:cs="B Nazanin"/>
          <w:sz w:val="28"/>
          <w:szCs w:val="28"/>
          <w:rtl/>
        </w:rPr>
      </w:pPr>
    </w:p>
    <w:p w:rsidR="00692BEF" w:rsidRDefault="00692BEF" w:rsidP="00692BEF">
      <w:pPr>
        <w:ind w:left="-143"/>
        <w:jc w:val="center"/>
        <w:rPr>
          <w:rFonts w:cs="B Nazanin"/>
          <w:sz w:val="28"/>
          <w:szCs w:val="28"/>
          <w:rtl/>
        </w:rPr>
      </w:pPr>
    </w:p>
    <w:p w:rsidR="00692BEF" w:rsidRDefault="00692BEF" w:rsidP="00692BEF">
      <w:pPr>
        <w:ind w:left="-143"/>
        <w:jc w:val="center"/>
        <w:rPr>
          <w:rFonts w:cs="B Nazanin"/>
          <w:sz w:val="28"/>
          <w:szCs w:val="28"/>
          <w:rtl/>
        </w:rPr>
      </w:pPr>
    </w:p>
    <w:p w:rsidR="00692BEF" w:rsidRDefault="00692BEF" w:rsidP="00692BEF">
      <w:pPr>
        <w:ind w:left="-143"/>
        <w:jc w:val="center"/>
        <w:rPr>
          <w:rFonts w:cs="B Nazanin"/>
          <w:sz w:val="28"/>
          <w:szCs w:val="28"/>
          <w:rtl/>
        </w:rPr>
      </w:pPr>
      <w:r>
        <w:rPr>
          <w:rFonts w:cs="B Nazanin" w:hint="cs"/>
          <w:noProof/>
          <w:sz w:val="28"/>
          <w:szCs w:val="28"/>
          <w:lang w:bidi="ar-SA"/>
        </w:rPr>
        <w:drawing>
          <wp:inline distT="0" distB="0" distL="0" distR="0" wp14:anchorId="71327B6A" wp14:editId="38B58B6B">
            <wp:extent cx="5682779" cy="3295290"/>
            <wp:effectExtent l="19050" t="19050" r="13335" b="19685"/>
            <wp:docPr id="5" name="Picture 5" descr="C:\Users\rezaei\Desktop\اسنگیت\2017-03-16_11-13-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ezaei\Desktop\اسنگیت\2017-03-16_11-13-49.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82779" cy="3295290"/>
                    </a:xfrm>
                    <a:prstGeom prst="rect">
                      <a:avLst/>
                    </a:prstGeom>
                    <a:noFill/>
                    <a:ln w="19050">
                      <a:solidFill>
                        <a:schemeClr val="tx1"/>
                      </a:solidFill>
                    </a:ln>
                  </pic:spPr>
                </pic:pic>
              </a:graphicData>
            </a:graphic>
          </wp:inline>
        </w:drawing>
      </w:r>
    </w:p>
    <w:p w:rsidR="00692BEF" w:rsidRDefault="00692BEF" w:rsidP="00692BEF">
      <w:pPr>
        <w:ind w:left="141"/>
        <w:rPr>
          <w:rFonts w:cs="B Nazanin"/>
          <w:sz w:val="28"/>
          <w:szCs w:val="28"/>
          <w:rtl/>
        </w:rPr>
      </w:pPr>
      <w:r>
        <w:rPr>
          <w:rFonts w:cs="B Nazanin" w:hint="cs"/>
          <w:sz w:val="28"/>
          <w:szCs w:val="28"/>
          <w:rtl/>
        </w:rPr>
        <w:t xml:space="preserve">پس از نمایش جزئیات عملیات انتخابی با دوبار کلیک کردن بر روی آن پنجره مربوط به عملیات باز شده که می توانید تغییرات مورد نظر را اعمال کنید برای حذف عملیات نیز بر روی </w:t>
      </w:r>
      <w:r>
        <w:rPr>
          <w:rFonts w:cs="B Nazanin" w:hint="cs"/>
          <w:noProof/>
          <w:sz w:val="28"/>
          <w:szCs w:val="28"/>
          <w:lang w:bidi="ar-SA"/>
        </w:rPr>
        <w:drawing>
          <wp:inline distT="0" distB="0" distL="0" distR="0" wp14:anchorId="27B24FBB" wp14:editId="7EA973D3">
            <wp:extent cx="190500" cy="226695"/>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226695"/>
                    </a:xfrm>
                    <a:prstGeom prst="rect">
                      <a:avLst/>
                    </a:prstGeom>
                    <a:noFill/>
                    <a:ln>
                      <a:noFill/>
                    </a:ln>
                  </pic:spPr>
                </pic:pic>
              </a:graphicData>
            </a:graphic>
          </wp:inline>
        </w:drawing>
      </w:r>
      <w:r>
        <w:rPr>
          <w:rFonts w:cs="B Nazanin" w:hint="cs"/>
          <w:sz w:val="28"/>
          <w:szCs w:val="28"/>
          <w:rtl/>
        </w:rPr>
        <w:t xml:space="preserve"> کلیک کنید.</w:t>
      </w:r>
    </w:p>
    <w:p w:rsidR="00692BEF" w:rsidRDefault="00692BEF" w:rsidP="00692BEF">
      <w:pPr>
        <w:ind w:left="141"/>
        <w:rPr>
          <w:rFonts w:cs="B Nazanin"/>
          <w:sz w:val="28"/>
          <w:szCs w:val="28"/>
          <w:rtl/>
        </w:rPr>
      </w:pPr>
      <w:r>
        <w:rPr>
          <w:rFonts w:cs="B Nazanin" w:hint="cs"/>
          <w:sz w:val="28"/>
          <w:szCs w:val="28"/>
          <w:rtl/>
        </w:rPr>
        <w:t>این نکته را در نظر داشته باشید عملیات مربوط به بانک از قسمت های مختلفی شکل گرفته است که با انتخاب هر کدام صفحه ویرایش مربوط به همان موضوع باز میشود در این جا ما به طور مثال یک عملیات فیش نقدی را ویرایش کرده ایم.</w:t>
      </w:r>
    </w:p>
    <w:p w:rsidR="00692BEF" w:rsidRDefault="00692BEF" w:rsidP="00692BEF">
      <w:pPr>
        <w:ind w:left="141"/>
        <w:jc w:val="center"/>
        <w:rPr>
          <w:rFonts w:cs="B Nazanin"/>
          <w:sz w:val="28"/>
          <w:szCs w:val="28"/>
          <w:rtl/>
        </w:rPr>
      </w:pPr>
      <w:bookmarkStart w:id="0" w:name="_GoBack"/>
      <w:r>
        <w:rPr>
          <w:rFonts w:cs="B Nazanin"/>
          <w:noProof/>
          <w:sz w:val="28"/>
          <w:szCs w:val="28"/>
          <w:lang w:bidi="ar-SA"/>
        </w:rPr>
        <w:drawing>
          <wp:inline distT="0" distB="0" distL="0" distR="0" wp14:anchorId="45CD5D03" wp14:editId="72762390">
            <wp:extent cx="5318886" cy="3721589"/>
            <wp:effectExtent l="57150" t="57150" r="110490" b="1079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18886" cy="3721589"/>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bookmarkEnd w:id="0"/>
    </w:p>
    <w:p w:rsidR="00692BEF" w:rsidRDefault="00692BEF" w:rsidP="00692BEF">
      <w:pPr>
        <w:ind w:left="141"/>
        <w:rPr>
          <w:rFonts w:cs="B Nazanin"/>
          <w:sz w:val="28"/>
          <w:szCs w:val="28"/>
          <w:rtl/>
        </w:rPr>
      </w:pPr>
    </w:p>
    <w:p w:rsidR="00692BEF" w:rsidRPr="00150256" w:rsidRDefault="00692BEF" w:rsidP="00692BEF">
      <w:pPr>
        <w:ind w:left="141"/>
        <w:rPr>
          <w:rFonts w:cs="B Nazanin"/>
          <w:szCs w:val="20"/>
          <w:rtl/>
        </w:rPr>
      </w:pPr>
    </w:p>
    <w:p w:rsidR="00692BEF" w:rsidRDefault="00692BEF" w:rsidP="00692BEF">
      <w:pPr>
        <w:ind w:left="141"/>
        <w:rPr>
          <w:rFonts w:cs="B Nazanin"/>
          <w:sz w:val="28"/>
          <w:szCs w:val="28"/>
          <w:rtl/>
        </w:rPr>
      </w:pPr>
      <w:r>
        <w:rPr>
          <w:rFonts w:cs="B Nazanin" w:hint="cs"/>
          <w:sz w:val="28"/>
          <w:szCs w:val="28"/>
          <w:rtl/>
        </w:rPr>
        <w:t xml:space="preserve">سپس برای ثبت تغییرات ایجاد شده بر روی دکمه ویرایش یا </w:t>
      </w:r>
      <w:r w:rsidRPr="00150256">
        <w:rPr>
          <w:rFonts w:cs="B Nazanin"/>
          <w:b/>
          <w:bCs/>
          <w:sz w:val="28"/>
          <w:szCs w:val="28"/>
        </w:rPr>
        <w:t>F8</w:t>
      </w:r>
      <w:r>
        <w:rPr>
          <w:rFonts w:cs="B Nazanin" w:hint="cs"/>
          <w:sz w:val="28"/>
          <w:szCs w:val="28"/>
          <w:rtl/>
        </w:rPr>
        <w:t xml:space="preserve"> کلیک کنید.</w:t>
      </w:r>
    </w:p>
    <w:p w:rsidR="00692BEF" w:rsidRDefault="00692BEF" w:rsidP="00692BEF">
      <w:pPr>
        <w:ind w:left="141"/>
        <w:rPr>
          <w:rFonts w:cs="B Nazanin"/>
          <w:sz w:val="28"/>
          <w:szCs w:val="28"/>
          <w:rtl/>
        </w:rPr>
      </w:pPr>
      <w:r>
        <w:rPr>
          <w:rFonts w:cs="B Nazanin" w:hint="cs"/>
          <w:sz w:val="28"/>
          <w:szCs w:val="28"/>
          <w:rtl/>
        </w:rPr>
        <w:t>چنانچه بخواهید از عملیات ثبت شده قبل از ویرایش فایل چاپ داشته باشید بر روی دکمه چاپ کلیک کنید.</w:t>
      </w:r>
    </w:p>
    <w:p w:rsidR="00692BEF" w:rsidRDefault="00692BEF" w:rsidP="00692BEF">
      <w:pPr>
        <w:ind w:left="141"/>
        <w:rPr>
          <w:rFonts w:cs="B Nazanin"/>
          <w:sz w:val="28"/>
          <w:szCs w:val="28"/>
          <w:rtl/>
        </w:rPr>
      </w:pPr>
    </w:p>
    <w:p w:rsidR="00692BEF" w:rsidRDefault="00692BEF" w:rsidP="00692BEF">
      <w:pPr>
        <w:ind w:left="-426"/>
        <w:rPr>
          <w:rFonts w:cs="B Nazanin"/>
          <w:b/>
          <w:bCs/>
          <w:sz w:val="36"/>
          <w:szCs w:val="36"/>
          <w:rtl/>
        </w:rPr>
      </w:pPr>
    </w:p>
    <w:p w:rsidR="00692BEF" w:rsidRPr="00F003B1" w:rsidRDefault="00692BEF" w:rsidP="00692BEF">
      <w:pPr>
        <w:ind w:left="141"/>
        <w:rPr>
          <w:rFonts w:cs="B Nazanin"/>
          <w:b/>
          <w:bCs/>
          <w:sz w:val="36"/>
          <w:szCs w:val="36"/>
          <w:rtl/>
        </w:rPr>
      </w:pPr>
    </w:p>
    <w:p w:rsidR="0081616A" w:rsidRPr="00692BEF" w:rsidRDefault="0081616A" w:rsidP="00692BEF">
      <w:pPr>
        <w:rPr>
          <w:rtl/>
        </w:rPr>
      </w:pPr>
    </w:p>
    <w:sectPr w:rsidR="0081616A" w:rsidRPr="00692BEF" w:rsidSect="00532FCA">
      <w:pgSz w:w="11906" w:h="16838"/>
      <w:pgMar w:top="567" w:right="1133" w:bottom="426" w:left="993"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1CF"/>
    <w:rsid w:val="00092D03"/>
    <w:rsid w:val="00180B43"/>
    <w:rsid w:val="001D3380"/>
    <w:rsid w:val="0031443B"/>
    <w:rsid w:val="003D47E5"/>
    <w:rsid w:val="004279FC"/>
    <w:rsid w:val="005C61CF"/>
    <w:rsid w:val="00692BEF"/>
    <w:rsid w:val="006B5E4C"/>
    <w:rsid w:val="0081616A"/>
    <w:rsid w:val="009A27E9"/>
    <w:rsid w:val="009D676D"/>
    <w:rsid w:val="00D02B1F"/>
    <w:rsid w:val="00DB08B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B5E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5E4C"/>
    <w:rPr>
      <w:rFonts w:ascii="Tahoma" w:hAnsi="Tahoma" w:cs="Tahoma"/>
      <w:sz w:val="16"/>
      <w:szCs w:val="16"/>
    </w:rPr>
  </w:style>
  <w:style w:type="paragraph" w:customStyle="1" w:styleId="p0">
    <w:name w:val="p0"/>
    <w:basedOn w:val="Normal"/>
    <w:rsid w:val="004279FC"/>
    <w:pPr>
      <w:bidi w:val="0"/>
      <w:spacing w:after="0" w:line="240" w:lineRule="auto"/>
    </w:pPr>
    <w:rPr>
      <w:rFonts w:ascii="Times New Roman" w:eastAsia="Times New Roman" w:hAnsi="Times New Roman" w:cs="Times New Roman"/>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B5E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5E4C"/>
    <w:rPr>
      <w:rFonts w:ascii="Tahoma" w:hAnsi="Tahoma" w:cs="Tahoma"/>
      <w:sz w:val="16"/>
      <w:szCs w:val="16"/>
    </w:rPr>
  </w:style>
  <w:style w:type="paragraph" w:customStyle="1" w:styleId="p0">
    <w:name w:val="p0"/>
    <w:basedOn w:val="Normal"/>
    <w:rsid w:val="004279FC"/>
    <w:pPr>
      <w:bidi w:val="0"/>
      <w:spacing w:after="0" w:line="240" w:lineRule="auto"/>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236</Words>
  <Characters>1348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UserAccount</dc:creator>
  <cp:keywords/>
  <dc:description/>
  <cp:lastModifiedBy>Administrator</cp:lastModifiedBy>
  <cp:revision>12</cp:revision>
  <dcterms:created xsi:type="dcterms:W3CDTF">2015-02-07T13:08:00Z</dcterms:created>
  <dcterms:modified xsi:type="dcterms:W3CDTF">2017-07-12T07:45:00Z</dcterms:modified>
</cp:coreProperties>
</file>