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CD" w:rsidRDefault="008423CD" w:rsidP="008423CD">
      <w:pPr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6E184" wp14:editId="13365E58">
                <wp:simplePos x="0" y="0"/>
                <wp:positionH relativeFrom="column">
                  <wp:posOffset>2793365</wp:posOffset>
                </wp:positionH>
                <wp:positionV relativeFrom="paragraph">
                  <wp:posOffset>127635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19.95pt;margin-top:10.0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wFKLT9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          ویزیتور </w:t>
      </w:r>
      <w:bookmarkStart w:id="0" w:name="_GoBack"/>
      <w:bookmarkEnd w:id="0"/>
    </w:p>
    <w:p w:rsidR="008423CD" w:rsidRPr="00386BBE" w:rsidRDefault="008423CD" w:rsidP="008423CD">
      <w:pPr>
        <w:jc w:val="center"/>
        <w:rPr>
          <w:rFonts w:cs="B Nazanin"/>
          <w:b/>
          <w:bCs/>
          <w:sz w:val="22"/>
          <w:szCs w:val="22"/>
          <w:lang w:bidi="fa-IR"/>
        </w:rPr>
      </w:pPr>
    </w:p>
    <w:p w:rsidR="008423CD" w:rsidRPr="00F063FC" w:rsidRDefault="008423CD" w:rsidP="008423CD">
      <w:pPr>
        <w:wordWrap w:val="0"/>
        <w:bidi/>
        <w:rPr>
          <w:rFonts w:ascii="Asan7" w:hAnsi="Asan7" w:cs="B Nazanin"/>
          <w:color w:val="000000" w:themeColor="text1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cs/>
          <w:lang w:bidi="fa-IR"/>
        </w:rPr>
        <w:t xml:space="preserve">چنانچه در عملیات خرید یا فروش ویزیتور </w:t>
      </w:r>
      <w:r>
        <w:rPr>
          <w:rFonts w:ascii="Asan7" w:hAnsi="Asan7" w:cs="B Nazanin" w:hint="cs"/>
          <w:color w:val="000000" w:themeColor="text1"/>
          <w:sz w:val="28"/>
          <w:szCs w:val="28"/>
          <w:rtl/>
          <w:cs/>
          <w:lang w:bidi="fa-IR"/>
        </w:rPr>
        <w:t>داشته باشید میتوانید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cs/>
          <w:lang w:bidi="fa-IR"/>
        </w:rPr>
        <w:t xml:space="preserve"> از قسمت ویزیتور آنرا تعریف کنید. </w:t>
      </w:r>
    </w:p>
    <w:p w:rsidR="008423CD" w:rsidRPr="00F063FC" w:rsidRDefault="008423CD" w:rsidP="008423CD">
      <w:pPr>
        <w:wordWrap w:val="0"/>
        <w:bidi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F063FC">
        <w:rPr>
          <w:rFonts w:cs="B Nazanin" w:hint="cs"/>
          <w:color w:val="000000" w:themeColor="text1"/>
          <w:sz w:val="28"/>
          <w:szCs w:val="28"/>
          <w:rtl/>
          <w:lang w:bidi="fa-IR"/>
        </w:rPr>
        <w:t>*ویزیتور فروشنده ای است که در ازای فرو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ش محصولات درصد یا مبلغی </w:t>
      </w:r>
      <w:r w:rsidRPr="00F063FC">
        <w:rPr>
          <w:rFonts w:cs="B Nazanin" w:hint="cs"/>
          <w:color w:val="000000" w:themeColor="text1"/>
          <w:sz w:val="28"/>
          <w:szCs w:val="28"/>
          <w:rtl/>
          <w:lang w:bidi="fa-IR"/>
        </w:rPr>
        <w:t>را از کارفرما دریافت میکند.*</w:t>
      </w:r>
    </w:p>
    <w:p w:rsidR="008423CD" w:rsidRDefault="008423CD" w:rsidP="008423CD">
      <w:pPr>
        <w:bidi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نکته : </w:t>
      </w:r>
      <w:r w:rsidRPr="00F063FC"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  <w:t>برای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 تعریف </w:t>
      </w:r>
      <w:r w:rsidRPr="00F063FC"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  <w:t>ویزیتور باید ابتدا این شخص را در قسمت معرفی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  <w:t>اشخاص تعریف کرده باشید تا بتوانید آن را انتخاب کنید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8423CD" w:rsidRDefault="008423CD" w:rsidP="008423CD">
      <w:pPr>
        <w:bidi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دسترسی به تعریف ویزیتور از نوار ابزار اصلی/ ویزیتور/ جدید،امکان پذیر می باشد.</w:t>
      </w:r>
    </w:p>
    <w:p w:rsidR="008423CD" w:rsidRDefault="008423CD" w:rsidP="008423CD">
      <w:pPr>
        <w:bidi/>
        <w:ind w:left="4"/>
        <w:jc w:val="center"/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27CE2432" wp14:editId="2A4F5DEB">
            <wp:extent cx="6067425" cy="1666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6417"/>
                    <a:stretch/>
                  </pic:blipFill>
                  <pic:spPr bwMode="auto">
                    <a:xfrm>
                      <a:off x="0" y="0"/>
                      <a:ext cx="606742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23CD" w:rsidRDefault="008423CD" w:rsidP="008423CD">
      <w:pPr>
        <w:bidi/>
        <w:jc w:val="center"/>
        <w:rPr>
          <w:rtl/>
        </w:rPr>
      </w:pPr>
    </w:p>
    <w:p w:rsidR="008423CD" w:rsidRDefault="008423CD" w:rsidP="008423CD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پس از ورود به صفحه تعریف ویزیتور مراحل ثبت اطلاعات مربوط به ویزیتور را انجام دهید. </w:t>
      </w:r>
      <w:r>
        <w:rPr>
          <w:rFonts w:cs="B Nazanin" w:hint="cs"/>
          <w:sz w:val="28"/>
          <w:szCs w:val="28"/>
          <w:rtl/>
          <w:lang w:bidi="fa-IR"/>
        </w:rPr>
        <w:t>که در این قسمت اطلاعاتی از جمله گروه ، نام،تلفن ، موبایل، درصد فروش ،آدرس، معرف و ضامن را می توانید وارد کنید.در این قسمت برای تعریف ویزیتور انتخاب نام شخص اجباری و بقیه موارد اختیاری می باشد.</w:t>
      </w:r>
    </w:p>
    <w:p w:rsidR="008423CD" w:rsidRDefault="008423CD" w:rsidP="008423C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41D2CC59" wp14:editId="4EF65337">
            <wp:extent cx="5943600" cy="3362325"/>
            <wp:effectExtent l="57150" t="57150" r="114300" b="1238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23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423CD" w:rsidRDefault="008423CD" w:rsidP="008423CD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کلیک بر روی فیلد گروه و انتخاب گزینه جدید می توانید گروه ویزیتور جدید تعریف کنید. ابتدا عنوان گروه </w:t>
      </w: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را وارد کنید در صورتیکه توضیحات دارید آن را وارد کنید سپس برروی علامت </w:t>
      </w: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5AE33980" wp14:editId="5A21B924">
            <wp:extent cx="171450" cy="171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  <w:lang w:bidi="fa-IR"/>
        </w:rPr>
        <w:t>کلیک کنید تا عنوان گروه ثبت شود و بتوانید آن را انتخاب کنید.</w:t>
      </w:r>
    </w:p>
    <w:p w:rsidR="008423CD" w:rsidRDefault="008423CD" w:rsidP="008423C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5AC88B85" wp14:editId="5A9D474E">
            <wp:extent cx="5834621" cy="3352800"/>
            <wp:effectExtent l="57150" t="57150" r="109220" b="1143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768" cy="335345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423CD" w:rsidRPr="00B8467B" w:rsidRDefault="008423CD" w:rsidP="008423CD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ثبت اطلاعات مربوط به ویزیتور برای ذخیره بر روی گزینه ذخیره و بعدی یا </w:t>
      </w:r>
      <w:r>
        <w:rPr>
          <w:rFonts w:cs="B Nazanin"/>
          <w:sz w:val="28"/>
          <w:szCs w:val="28"/>
          <w:lang w:bidi="fa-IR"/>
        </w:rPr>
        <w:t>F2</w:t>
      </w:r>
      <w:r>
        <w:rPr>
          <w:rFonts w:cs="B Nazanin" w:hint="cs"/>
          <w:sz w:val="28"/>
          <w:szCs w:val="28"/>
          <w:rtl/>
          <w:lang w:bidi="fa-IR"/>
        </w:rPr>
        <w:t xml:space="preserve"> کلیک کنید.</w:t>
      </w:r>
    </w:p>
    <w:p w:rsidR="00520042" w:rsidRPr="008423CD" w:rsidRDefault="00520042" w:rsidP="008423CD"/>
    <w:sectPr w:rsidR="00520042" w:rsidRPr="008423CD" w:rsidSect="00386BBE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80002023" w:usb1="90000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F4"/>
    <w:rsid w:val="003003A7"/>
    <w:rsid w:val="00520042"/>
    <w:rsid w:val="008423CD"/>
    <w:rsid w:val="00940618"/>
    <w:rsid w:val="009E5BA1"/>
    <w:rsid w:val="00A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A7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1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3A7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1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2016-01-06T06:05:00Z</dcterms:created>
  <dcterms:modified xsi:type="dcterms:W3CDTF">2017-07-12T08:26:00Z</dcterms:modified>
</cp:coreProperties>
</file>